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25B63B" w14:textId="6DA79BB5" w:rsidR="00896473" w:rsidRPr="002E17D2" w:rsidRDefault="006007A8" w:rsidP="00F042CC">
      <w:pPr>
        <w:spacing w:after="160" w:line="276" w:lineRule="auto"/>
        <w:jc w:val="both"/>
        <w:rPr>
          <w:rFonts w:ascii="Montserrat" w:hAnsi="Montserrat"/>
          <w:i/>
          <w:iCs/>
          <w:sz w:val="20"/>
          <w:szCs w:val="20"/>
        </w:rPr>
      </w:pPr>
      <w:bookmarkStart w:id="0" w:name="OLE_LINK1"/>
      <w:r w:rsidRPr="006007A8">
        <w:rPr>
          <w:rFonts w:ascii="Montserrat" w:hAnsi="Montserrat"/>
          <w:i/>
          <w:iCs/>
          <w:sz w:val="20"/>
          <w:szCs w:val="20"/>
        </w:rPr>
        <w:t>Turin, 10 September 2026</w:t>
      </w:r>
    </w:p>
    <w:p w14:paraId="77C381D1" w14:textId="77777777" w:rsidR="00896473" w:rsidRPr="002E17D2" w:rsidRDefault="00896473" w:rsidP="00F042CC">
      <w:pPr>
        <w:spacing w:after="160" w:line="276" w:lineRule="auto"/>
        <w:jc w:val="center"/>
        <w:rPr>
          <w:rFonts w:ascii="Montserrat" w:hAnsi="Montserrat"/>
          <w:b/>
          <w:bCs/>
          <w:sz w:val="20"/>
          <w:szCs w:val="20"/>
        </w:rPr>
      </w:pPr>
    </w:p>
    <w:p w14:paraId="3474667D" w14:textId="714B96B5" w:rsidR="00F2622F" w:rsidRPr="002E17D2" w:rsidRDefault="006007A8" w:rsidP="00F042CC">
      <w:pPr>
        <w:spacing w:after="160" w:line="276" w:lineRule="auto"/>
        <w:jc w:val="center"/>
        <w:rPr>
          <w:rFonts w:ascii="Montserrat" w:hAnsi="Montserrat"/>
          <w:b/>
          <w:bCs/>
          <w:sz w:val="28"/>
          <w:szCs w:val="28"/>
        </w:rPr>
      </w:pPr>
      <w:r w:rsidRPr="006007A8">
        <w:rPr>
          <w:rFonts w:ascii="Montserrat" w:hAnsi="Montserrat"/>
          <w:b/>
          <w:bCs/>
          <w:sz w:val="28"/>
          <w:szCs w:val="28"/>
        </w:rPr>
        <w:t>Fabrizio Giugiaro and Giorgetto Giugiaro</w:t>
      </w:r>
      <w:r>
        <w:rPr>
          <w:rFonts w:ascii="Montserrat" w:hAnsi="Montserrat"/>
          <w:b/>
          <w:bCs/>
          <w:sz w:val="28"/>
          <w:szCs w:val="28"/>
        </w:rPr>
        <w:br/>
      </w:r>
      <w:r w:rsidRPr="006007A8">
        <w:rPr>
          <w:rFonts w:ascii="Montserrat" w:hAnsi="Montserrat"/>
          <w:b/>
          <w:bCs/>
          <w:sz w:val="28"/>
          <w:szCs w:val="28"/>
        </w:rPr>
        <w:t>at Salone Auto Torino 2026, with two world premieres</w:t>
      </w:r>
      <w:r>
        <w:rPr>
          <w:rFonts w:ascii="Montserrat" w:hAnsi="Montserrat"/>
          <w:b/>
          <w:bCs/>
          <w:sz w:val="28"/>
          <w:szCs w:val="28"/>
        </w:rPr>
        <w:br/>
      </w:r>
      <w:r w:rsidRPr="006007A8">
        <w:rPr>
          <w:rFonts w:ascii="Montserrat" w:hAnsi="Montserrat"/>
          <w:b/>
          <w:bCs/>
          <w:sz w:val="28"/>
          <w:szCs w:val="28"/>
        </w:rPr>
        <w:t>and two exhibition spaces.</w:t>
      </w:r>
    </w:p>
    <w:p w14:paraId="0BE99B86" w14:textId="77777777" w:rsidR="002E17D2" w:rsidRDefault="002E17D2" w:rsidP="00F042CC">
      <w:pPr>
        <w:spacing w:after="160" w:line="276" w:lineRule="auto"/>
        <w:jc w:val="both"/>
        <w:rPr>
          <w:rFonts w:ascii="Montserrat" w:hAnsi="Montserrat"/>
          <w:b/>
          <w:bCs/>
          <w:sz w:val="20"/>
          <w:szCs w:val="20"/>
        </w:rPr>
      </w:pPr>
    </w:p>
    <w:p w14:paraId="1B4846FB" w14:textId="77777777" w:rsidR="006007A8" w:rsidRPr="00F4000F" w:rsidRDefault="006007A8" w:rsidP="00F36AF7">
      <w:pPr>
        <w:spacing w:line="276" w:lineRule="auto"/>
        <w:jc w:val="both"/>
        <w:rPr>
          <w:rFonts w:ascii="Montserrat" w:hAnsi="Montserrat"/>
          <w:sz w:val="20"/>
          <w:szCs w:val="20"/>
        </w:rPr>
      </w:pPr>
      <w:r w:rsidRPr="00F4000F">
        <w:rPr>
          <w:rFonts w:ascii="Montserrat" w:hAnsi="Montserrat"/>
          <w:b/>
          <w:sz w:val="20"/>
          <w:szCs w:val="20"/>
        </w:rPr>
        <w:t>At the GFG Style stand, the first collaboration between Fabrizio Giugiaro and Lapo Elkann takes shape with the world premiere of two one-off creations, alongside the GFG Kangaroo – a forward-looking expression of the collaboration between Italian creativity and Chinese technology.</w:t>
      </w:r>
    </w:p>
    <w:p w14:paraId="70144397" w14:textId="77777777" w:rsidR="002C2194" w:rsidRDefault="002C2194" w:rsidP="00F36AF7">
      <w:pPr>
        <w:spacing w:line="276" w:lineRule="auto"/>
        <w:jc w:val="both"/>
        <w:rPr>
          <w:rFonts w:ascii="Montserrat" w:hAnsi="Montserrat"/>
          <w:b/>
          <w:sz w:val="20"/>
          <w:szCs w:val="20"/>
        </w:rPr>
      </w:pPr>
    </w:p>
    <w:p w14:paraId="3ED7BC43" w14:textId="6D1666BA" w:rsidR="006007A8" w:rsidRPr="00F4000F" w:rsidRDefault="00F10B32" w:rsidP="00F36AF7">
      <w:pPr>
        <w:spacing w:line="276" w:lineRule="auto"/>
        <w:jc w:val="both"/>
        <w:rPr>
          <w:rFonts w:ascii="Montserrat" w:hAnsi="Montserrat"/>
          <w:sz w:val="20"/>
          <w:szCs w:val="20"/>
        </w:rPr>
      </w:pPr>
      <w:r w:rsidRPr="00F10B32">
        <w:rPr>
          <w:rFonts w:ascii="Montserrat" w:hAnsi="Montserrat"/>
          <w:b/>
          <w:sz w:val="20"/>
          <w:szCs w:val="20"/>
        </w:rPr>
        <w:t>Also featured</w:t>
      </w:r>
      <w:r>
        <w:rPr>
          <w:rFonts w:ascii="Montserrat" w:hAnsi="Montserrat"/>
          <w:b/>
          <w:sz w:val="20"/>
          <w:szCs w:val="20"/>
        </w:rPr>
        <w:t xml:space="preserve"> </w:t>
      </w:r>
      <w:r w:rsidR="006007A8" w:rsidRPr="00F4000F">
        <w:rPr>
          <w:rFonts w:ascii="Montserrat" w:hAnsi="Montserrat"/>
          <w:b/>
          <w:sz w:val="20"/>
          <w:szCs w:val="20"/>
        </w:rPr>
        <w:t>a space dedicated to three unique examples from the COLLEZIONE GIORGETTO AND FABRIZIO GIUGIARO.</w:t>
      </w:r>
    </w:p>
    <w:p w14:paraId="5E02ED74" w14:textId="77777777" w:rsidR="006007A8" w:rsidRDefault="006007A8" w:rsidP="00F36AF7">
      <w:pPr>
        <w:spacing w:line="276" w:lineRule="auto"/>
        <w:jc w:val="both"/>
        <w:rPr>
          <w:rFonts w:ascii="Montserrat" w:hAnsi="Montserrat"/>
          <w:sz w:val="20"/>
          <w:szCs w:val="20"/>
        </w:rPr>
      </w:pPr>
    </w:p>
    <w:p w14:paraId="755E2F34" w14:textId="57E096B8" w:rsidR="006007A8" w:rsidRPr="00F4000F" w:rsidRDefault="006007A8" w:rsidP="00F36AF7">
      <w:pPr>
        <w:spacing w:line="276" w:lineRule="auto"/>
        <w:jc w:val="both"/>
        <w:rPr>
          <w:rFonts w:ascii="Montserrat" w:hAnsi="Montserrat"/>
          <w:sz w:val="20"/>
          <w:szCs w:val="20"/>
        </w:rPr>
      </w:pPr>
      <w:r w:rsidRPr="00F4000F">
        <w:rPr>
          <w:rFonts w:ascii="Montserrat" w:hAnsi="Montserrat"/>
          <w:sz w:val="20"/>
          <w:szCs w:val="20"/>
        </w:rPr>
        <w:t>Turin and the automobile: a never-ending story. The Turin automotive district, an expression of design excellence and manufacturing expertise, is not only the place where a fundamental part of automotive history was written; it continues today to generate ideas, forms and, above all, new languages for the mobility of the future.</w:t>
      </w:r>
    </w:p>
    <w:p w14:paraId="63B4E90C" w14:textId="77777777" w:rsidR="006007A8" w:rsidRDefault="006007A8" w:rsidP="00F36AF7">
      <w:pPr>
        <w:spacing w:line="276" w:lineRule="auto"/>
        <w:jc w:val="both"/>
        <w:rPr>
          <w:rFonts w:ascii="Montserrat" w:hAnsi="Montserrat"/>
          <w:sz w:val="20"/>
          <w:szCs w:val="20"/>
        </w:rPr>
      </w:pPr>
    </w:p>
    <w:p w14:paraId="3945C811" w14:textId="7321688D" w:rsidR="006007A8" w:rsidRPr="00F4000F" w:rsidRDefault="006007A8" w:rsidP="00F36AF7">
      <w:pPr>
        <w:spacing w:line="276" w:lineRule="auto"/>
        <w:jc w:val="both"/>
        <w:rPr>
          <w:rFonts w:ascii="Montserrat" w:hAnsi="Montserrat"/>
          <w:sz w:val="20"/>
          <w:szCs w:val="20"/>
        </w:rPr>
      </w:pPr>
      <w:r w:rsidRPr="00F4000F">
        <w:rPr>
          <w:rFonts w:ascii="Montserrat" w:hAnsi="Montserrat"/>
          <w:sz w:val="20"/>
          <w:szCs w:val="20"/>
        </w:rPr>
        <w:t xml:space="preserve">It is precisely at the intersection of </w:t>
      </w:r>
      <w:r w:rsidRPr="00F4000F">
        <w:rPr>
          <w:rFonts w:ascii="Montserrat" w:hAnsi="Montserrat"/>
          <w:b/>
          <w:sz w:val="20"/>
          <w:szCs w:val="20"/>
        </w:rPr>
        <w:t>innovation and memory</w:t>
      </w:r>
      <w:r w:rsidRPr="00F4000F">
        <w:rPr>
          <w:rFonts w:ascii="Montserrat" w:hAnsi="Montserrat"/>
          <w:sz w:val="20"/>
          <w:szCs w:val="20"/>
        </w:rPr>
        <w:t xml:space="preserve"> - between the ability to look ahead and the determination to preserve one’s roots - that the presence of </w:t>
      </w:r>
      <w:r w:rsidRPr="00F4000F">
        <w:rPr>
          <w:rFonts w:ascii="Montserrat" w:hAnsi="Montserrat"/>
          <w:b/>
          <w:sz w:val="20"/>
          <w:szCs w:val="20"/>
        </w:rPr>
        <w:t>Fabrizio and Giorgetto Giugiaro at Salone Auto Torino 2026</w:t>
      </w:r>
      <w:r w:rsidRPr="00F4000F">
        <w:rPr>
          <w:rFonts w:ascii="Montserrat" w:hAnsi="Montserrat"/>
          <w:sz w:val="20"/>
          <w:szCs w:val="20"/>
        </w:rPr>
        <w:t xml:space="preserve"> takes shape, through two distinct yet deeply complementary exhibition spaces.</w:t>
      </w:r>
    </w:p>
    <w:p w14:paraId="4120513B" w14:textId="77777777" w:rsidR="006007A8" w:rsidRDefault="006007A8" w:rsidP="00F36AF7">
      <w:pPr>
        <w:spacing w:line="276" w:lineRule="auto"/>
        <w:jc w:val="both"/>
        <w:rPr>
          <w:rFonts w:ascii="Montserrat" w:hAnsi="Montserrat"/>
          <w:sz w:val="20"/>
          <w:szCs w:val="20"/>
        </w:rPr>
      </w:pPr>
    </w:p>
    <w:p w14:paraId="4518F67D" w14:textId="315C6876" w:rsidR="006007A8" w:rsidRPr="00F4000F" w:rsidRDefault="006007A8" w:rsidP="00F36AF7">
      <w:pPr>
        <w:spacing w:line="276" w:lineRule="auto"/>
        <w:jc w:val="both"/>
        <w:rPr>
          <w:rFonts w:ascii="Montserrat" w:hAnsi="Montserrat"/>
          <w:sz w:val="20"/>
          <w:szCs w:val="20"/>
        </w:rPr>
      </w:pPr>
      <w:r w:rsidRPr="00F4000F">
        <w:rPr>
          <w:rFonts w:ascii="Montserrat" w:hAnsi="Montserrat"/>
          <w:sz w:val="20"/>
          <w:szCs w:val="20"/>
        </w:rPr>
        <w:t xml:space="preserve">On one side is </w:t>
      </w:r>
      <w:r w:rsidRPr="00F4000F">
        <w:rPr>
          <w:rFonts w:ascii="Montserrat" w:hAnsi="Montserrat"/>
          <w:b/>
          <w:sz w:val="20"/>
          <w:szCs w:val="20"/>
        </w:rPr>
        <w:t>GFG Style</w:t>
      </w:r>
      <w:r w:rsidRPr="00F4000F">
        <w:rPr>
          <w:rFonts w:ascii="Montserrat" w:hAnsi="Montserrat"/>
          <w:sz w:val="20"/>
          <w:szCs w:val="20"/>
        </w:rPr>
        <w:t xml:space="preserve">, a contemporary expression of Turin’s renowned </w:t>
      </w:r>
      <w:r w:rsidRPr="00F4000F">
        <w:rPr>
          <w:rFonts w:ascii="Montserrat" w:hAnsi="Montserrat"/>
          <w:i/>
          <w:sz w:val="20"/>
          <w:szCs w:val="20"/>
        </w:rPr>
        <w:t>know-how</w:t>
      </w:r>
      <w:r w:rsidRPr="00F4000F">
        <w:rPr>
          <w:rFonts w:ascii="Montserrat" w:hAnsi="Montserrat"/>
          <w:sz w:val="20"/>
          <w:szCs w:val="20"/>
        </w:rPr>
        <w:t xml:space="preserve">, which continues to transform drawings into automobiles, presenting </w:t>
      </w:r>
      <w:r w:rsidRPr="00F4000F">
        <w:rPr>
          <w:rFonts w:ascii="Montserrat" w:hAnsi="Montserrat"/>
          <w:b/>
          <w:sz w:val="20"/>
          <w:szCs w:val="20"/>
        </w:rPr>
        <w:t>two new one-off creations in a world premiere</w:t>
      </w:r>
      <w:r w:rsidRPr="00F4000F">
        <w:rPr>
          <w:rFonts w:ascii="Montserrat" w:hAnsi="Montserrat"/>
          <w:sz w:val="20"/>
          <w:szCs w:val="20"/>
        </w:rPr>
        <w:t xml:space="preserve"> as the result of the first collaboration between Fabrizio Giugiaro and Lapo Elkann.</w:t>
      </w:r>
    </w:p>
    <w:p w14:paraId="38B754C1" w14:textId="77777777" w:rsidR="00F36AF7" w:rsidRDefault="00F36AF7" w:rsidP="00F36AF7">
      <w:pPr>
        <w:spacing w:line="276" w:lineRule="auto"/>
        <w:jc w:val="both"/>
        <w:rPr>
          <w:rFonts w:ascii="Montserrat" w:hAnsi="Montserrat"/>
          <w:sz w:val="20"/>
          <w:szCs w:val="20"/>
        </w:rPr>
      </w:pPr>
    </w:p>
    <w:p w14:paraId="69B4E9BB" w14:textId="1A72947E" w:rsidR="006007A8" w:rsidRPr="00F4000F" w:rsidRDefault="006007A8" w:rsidP="00F36AF7">
      <w:pPr>
        <w:spacing w:line="276" w:lineRule="auto"/>
        <w:jc w:val="both"/>
        <w:rPr>
          <w:rFonts w:ascii="Montserrat" w:hAnsi="Montserrat"/>
          <w:sz w:val="20"/>
          <w:szCs w:val="20"/>
        </w:rPr>
      </w:pPr>
      <w:r w:rsidRPr="00F4000F">
        <w:rPr>
          <w:rFonts w:ascii="Montserrat" w:hAnsi="Montserrat"/>
          <w:sz w:val="20"/>
          <w:szCs w:val="20"/>
        </w:rPr>
        <w:t xml:space="preserve">On the other is the </w:t>
      </w:r>
      <w:r w:rsidRPr="00F4000F">
        <w:rPr>
          <w:rFonts w:ascii="Montserrat" w:hAnsi="Montserrat"/>
          <w:b/>
          <w:bCs/>
          <w:sz w:val="20"/>
          <w:szCs w:val="20"/>
        </w:rPr>
        <w:t>COLLEZIONE</w:t>
      </w:r>
      <w:r w:rsidRPr="00F4000F">
        <w:rPr>
          <w:rFonts w:ascii="Montserrat" w:hAnsi="Montserrat"/>
          <w:sz w:val="20"/>
          <w:szCs w:val="20"/>
        </w:rPr>
        <w:t xml:space="preserve"> </w:t>
      </w:r>
      <w:r w:rsidRPr="00F4000F">
        <w:rPr>
          <w:rFonts w:ascii="Montserrat" w:hAnsi="Montserrat"/>
          <w:b/>
          <w:sz w:val="20"/>
          <w:szCs w:val="20"/>
        </w:rPr>
        <w:t>GIORGETTO AND FABRIZIO GIUGIARO</w:t>
      </w:r>
      <w:r w:rsidRPr="00F4000F">
        <w:rPr>
          <w:rFonts w:ascii="Montserrat" w:hAnsi="Montserrat"/>
          <w:sz w:val="20"/>
          <w:szCs w:val="20"/>
        </w:rPr>
        <w:t>, a project that is progressively taking shape by bringing together production cars, one-offs, prototypes and styling models that have marked the creative journey of father and son, from their earliest work to their most recent projects. A collection with a unique defining feature: it comprises automotive creations conceived by who are now their custodians.</w:t>
      </w:r>
    </w:p>
    <w:p w14:paraId="17C17139" w14:textId="77777777" w:rsidR="006007A8" w:rsidRDefault="006007A8" w:rsidP="00F36AF7">
      <w:pPr>
        <w:spacing w:line="276" w:lineRule="auto"/>
        <w:jc w:val="both"/>
        <w:rPr>
          <w:rFonts w:ascii="Montserrat" w:hAnsi="Montserrat"/>
          <w:sz w:val="20"/>
          <w:szCs w:val="20"/>
        </w:rPr>
      </w:pPr>
    </w:p>
    <w:p w14:paraId="5C77A058" w14:textId="0FD92086" w:rsidR="006007A8" w:rsidRPr="00F4000F" w:rsidRDefault="006007A8" w:rsidP="00F36AF7">
      <w:pPr>
        <w:spacing w:line="276" w:lineRule="auto"/>
        <w:jc w:val="both"/>
        <w:rPr>
          <w:rFonts w:ascii="Montserrat" w:hAnsi="Montserrat"/>
          <w:sz w:val="20"/>
          <w:szCs w:val="20"/>
        </w:rPr>
      </w:pPr>
      <w:r w:rsidRPr="00F4000F">
        <w:rPr>
          <w:rFonts w:ascii="Montserrat" w:hAnsi="Montserrat"/>
          <w:sz w:val="20"/>
          <w:szCs w:val="20"/>
        </w:rPr>
        <w:t xml:space="preserve">Two sides that, from different perspectives, tell the story of the same journey: </w:t>
      </w:r>
      <w:r w:rsidRPr="00F4000F">
        <w:rPr>
          <w:rFonts w:ascii="Montserrat" w:hAnsi="Montserrat"/>
          <w:b/>
          <w:sz w:val="20"/>
          <w:szCs w:val="20"/>
        </w:rPr>
        <w:t>continuing to design the future of the automobile without losing the connection to the history that made it possible.</w:t>
      </w:r>
    </w:p>
    <w:p w14:paraId="788460CA" w14:textId="77777777" w:rsidR="00035B62" w:rsidRPr="002E17D2" w:rsidRDefault="00035B62" w:rsidP="00F36AF7">
      <w:pPr>
        <w:spacing w:after="160" w:line="276" w:lineRule="auto"/>
        <w:jc w:val="both"/>
        <w:rPr>
          <w:rFonts w:ascii="Montserrat" w:hAnsi="Montserrat"/>
          <w:b/>
          <w:bCs/>
          <w:sz w:val="20"/>
          <w:szCs w:val="20"/>
        </w:rPr>
      </w:pPr>
      <w:r w:rsidRPr="002E17D2">
        <w:rPr>
          <w:rFonts w:ascii="Montserrat" w:hAnsi="Montserrat"/>
          <w:b/>
          <w:bCs/>
          <w:sz w:val="20"/>
          <w:szCs w:val="20"/>
        </w:rPr>
        <w:br w:type="page"/>
      </w:r>
    </w:p>
    <w:p w14:paraId="4DBA48DA" w14:textId="1BFB76DA" w:rsidR="00110857" w:rsidRPr="0050043F" w:rsidRDefault="006007A8" w:rsidP="00F042CC">
      <w:pPr>
        <w:spacing w:after="160" w:line="276" w:lineRule="auto"/>
        <w:jc w:val="center"/>
        <w:rPr>
          <w:rFonts w:ascii="Montserrat" w:hAnsi="Montserrat"/>
          <w:b/>
          <w:bCs/>
          <w:sz w:val="32"/>
          <w:szCs w:val="32"/>
        </w:rPr>
      </w:pPr>
      <w:r w:rsidRPr="006007A8">
        <w:rPr>
          <w:rFonts w:ascii="Montserrat" w:hAnsi="Montserrat"/>
          <w:b/>
          <w:bCs/>
          <w:sz w:val="32"/>
          <w:szCs w:val="32"/>
        </w:rPr>
        <w:lastRenderedPageBreak/>
        <w:t xml:space="preserve">Fabrizio Giugiaro and Lapo Elkann Unveil Top. L and Top. </w:t>
      </w:r>
      <w:r w:rsidR="0050043F" w:rsidRPr="0050043F">
        <w:rPr>
          <w:rFonts w:ascii="Montserrat" w:hAnsi="Montserrat"/>
          <w:b/>
          <w:bCs/>
          <w:sz w:val="32"/>
          <w:szCs w:val="32"/>
        </w:rPr>
        <w:t>J</w:t>
      </w:r>
    </w:p>
    <w:p w14:paraId="61676CC3" w14:textId="23EB19C7" w:rsidR="006007A8" w:rsidRPr="006007A8" w:rsidRDefault="006007A8" w:rsidP="00F042CC">
      <w:pPr>
        <w:spacing w:after="160" w:line="276" w:lineRule="auto"/>
        <w:jc w:val="center"/>
        <w:rPr>
          <w:rFonts w:ascii="Montserrat" w:hAnsi="Montserrat"/>
          <w:b/>
          <w:bCs/>
          <w:i/>
          <w:iCs/>
          <w:sz w:val="20"/>
          <w:szCs w:val="20"/>
        </w:rPr>
      </w:pPr>
      <w:r w:rsidRPr="006007A8">
        <w:rPr>
          <w:rFonts w:ascii="Montserrat" w:hAnsi="Montserrat"/>
          <w:b/>
          <w:bCs/>
          <w:i/>
          <w:iCs/>
          <w:sz w:val="20"/>
          <w:szCs w:val="20"/>
        </w:rPr>
        <w:t xml:space="preserve">A shared passion for cars and design gives rise to two radically </w:t>
      </w:r>
      <w:r>
        <w:rPr>
          <w:rFonts w:ascii="Montserrat" w:hAnsi="Montserrat"/>
          <w:b/>
          <w:bCs/>
          <w:i/>
          <w:iCs/>
          <w:sz w:val="20"/>
          <w:szCs w:val="20"/>
        </w:rPr>
        <w:br/>
      </w:r>
      <w:r w:rsidRPr="006007A8">
        <w:rPr>
          <w:rFonts w:ascii="Montserrat" w:hAnsi="Montserrat"/>
          <w:b/>
          <w:bCs/>
          <w:i/>
          <w:iCs/>
          <w:sz w:val="20"/>
          <w:szCs w:val="20"/>
        </w:rPr>
        <w:t>different interpretations of the new Topolino.</w:t>
      </w:r>
    </w:p>
    <w:p w14:paraId="5FC7F0DA" w14:textId="0D48AD81" w:rsidR="00110857" w:rsidRPr="0050043F" w:rsidRDefault="006007A8" w:rsidP="00F042CC">
      <w:pPr>
        <w:spacing w:after="160" w:line="276" w:lineRule="auto"/>
        <w:jc w:val="center"/>
        <w:rPr>
          <w:rFonts w:ascii="Montserrat" w:hAnsi="Montserrat"/>
          <w:b/>
          <w:bCs/>
          <w:i/>
          <w:iCs/>
          <w:sz w:val="20"/>
          <w:szCs w:val="20"/>
        </w:rPr>
      </w:pPr>
      <w:r w:rsidRPr="006007A8">
        <w:rPr>
          <w:rFonts w:ascii="Montserrat" w:hAnsi="Montserrat"/>
          <w:b/>
          <w:bCs/>
          <w:i/>
          <w:iCs/>
          <w:sz w:val="20"/>
          <w:szCs w:val="20"/>
        </w:rPr>
        <w:t>The cars will be unveiled tomorrow, September 11, at Salone Auto Torino.</w:t>
      </w:r>
    </w:p>
    <w:p w14:paraId="6D7329A5" w14:textId="0CD52179" w:rsidR="006007A8" w:rsidRPr="006007A8" w:rsidRDefault="006007A8" w:rsidP="00F042CC">
      <w:pPr>
        <w:spacing w:after="160" w:line="276" w:lineRule="auto"/>
        <w:jc w:val="both"/>
        <w:rPr>
          <w:rFonts w:ascii="Montserrat" w:hAnsi="Montserrat"/>
          <w:sz w:val="20"/>
          <w:szCs w:val="20"/>
        </w:rPr>
      </w:pPr>
      <w:r w:rsidRPr="006007A8">
        <w:rPr>
          <w:rFonts w:ascii="Montserrat" w:hAnsi="Montserrat"/>
          <w:sz w:val="20"/>
          <w:szCs w:val="20"/>
        </w:rPr>
        <w:t>Take one of the smallest and most accessible cars on the road and turn it into something surprising -something capable of delivering emotion and fun.</w:t>
      </w:r>
      <w:r>
        <w:rPr>
          <w:rFonts w:ascii="Montserrat" w:hAnsi="Montserrat"/>
          <w:sz w:val="20"/>
          <w:szCs w:val="20"/>
        </w:rPr>
        <w:t xml:space="preserve"> </w:t>
      </w:r>
      <w:r w:rsidRPr="006007A8">
        <w:rPr>
          <w:rFonts w:ascii="Montserrat" w:hAnsi="Montserrat"/>
          <w:sz w:val="20"/>
          <w:szCs w:val="20"/>
        </w:rPr>
        <w:t>That was the idea that inspired Fabrizio Giugiaro and Lapo Elkann to create Top. L and Top. J, two entirely new interpretations of the new Fiat Topolino.</w:t>
      </w:r>
    </w:p>
    <w:p w14:paraId="761191BB" w14:textId="77777777" w:rsidR="006007A8" w:rsidRPr="006007A8" w:rsidRDefault="006007A8" w:rsidP="00F042CC">
      <w:pPr>
        <w:spacing w:after="160" w:line="276" w:lineRule="auto"/>
        <w:jc w:val="both"/>
        <w:rPr>
          <w:rFonts w:ascii="Montserrat" w:hAnsi="Montserrat"/>
          <w:sz w:val="20"/>
          <w:szCs w:val="20"/>
        </w:rPr>
      </w:pPr>
      <w:r w:rsidRPr="006007A8">
        <w:rPr>
          <w:rFonts w:ascii="Montserrat" w:hAnsi="Montserrat"/>
          <w:sz w:val="20"/>
          <w:szCs w:val="20"/>
        </w:rPr>
        <w:t>At the heart of the project are a long-standing friendship, a shared love of cars and design and, above all, a desire to experiment.</w:t>
      </w:r>
    </w:p>
    <w:p w14:paraId="6687C792" w14:textId="77777777" w:rsidR="006007A8" w:rsidRPr="006007A8" w:rsidRDefault="006007A8" w:rsidP="00F042CC">
      <w:pPr>
        <w:spacing w:after="160" w:line="276" w:lineRule="auto"/>
        <w:jc w:val="both"/>
        <w:rPr>
          <w:rFonts w:ascii="Montserrat" w:hAnsi="Montserrat"/>
          <w:sz w:val="20"/>
          <w:szCs w:val="20"/>
        </w:rPr>
      </w:pPr>
      <w:r w:rsidRPr="006007A8">
        <w:rPr>
          <w:rFonts w:ascii="Montserrat" w:hAnsi="Montserrat"/>
          <w:sz w:val="20"/>
          <w:szCs w:val="20"/>
        </w:rPr>
        <w:t>Fabrizio and Lapo had wanted to create something together for a long time. For their first collaboration, they deliberately chose not to start with a powerful, exclusive and unattainable car.</w:t>
      </w:r>
    </w:p>
    <w:p w14:paraId="02000AE7" w14:textId="77777777" w:rsidR="006007A8" w:rsidRPr="006007A8" w:rsidRDefault="006007A8" w:rsidP="00F042CC">
      <w:pPr>
        <w:spacing w:after="160" w:line="276" w:lineRule="auto"/>
        <w:jc w:val="both"/>
        <w:rPr>
          <w:rFonts w:ascii="Montserrat" w:hAnsi="Montserrat"/>
          <w:sz w:val="20"/>
          <w:szCs w:val="20"/>
        </w:rPr>
      </w:pPr>
      <w:r w:rsidRPr="006007A8">
        <w:rPr>
          <w:rFonts w:ascii="Montserrat" w:hAnsi="Montserrat"/>
          <w:sz w:val="20"/>
          <w:szCs w:val="20"/>
        </w:rPr>
        <w:t>Top. L and Top. J are born from a belief Fabrizio and Lapo have always shared: a passion for cars has nothing to do with horsepower.</w:t>
      </w:r>
    </w:p>
    <w:p w14:paraId="6A72BECF" w14:textId="77777777" w:rsidR="006007A8" w:rsidRDefault="006007A8" w:rsidP="00F042CC">
      <w:pPr>
        <w:spacing w:after="160" w:line="276" w:lineRule="auto"/>
        <w:jc w:val="both"/>
        <w:rPr>
          <w:rFonts w:ascii="Montserrat" w:hAnsi="Montserrat"/>
          <w:sz w:val="20"/>
          <w:szCs w:val="20"/>
        </w:rPr>
      </w:pPr>
      <w:r w:rsidRPr="006007A8">
        <w:rPr>
          <w:rFonts w:ascii="Montserrat" w:hAnsi="Montserrat"/>
          <w:sz w:val="20"/>
          <w:szCs w:val="20"/>
        </w:rPr>
        <w:t>Even the simplest car can become highly desirable and unique.</w:t>
      </w:r>
      <w:r>
        <w:rPr>
          <w:rFonts w:ascii="Montserrat" w:hAnsi="Montserrat"/>
          <w:sz w:val="20"/>
          <w:szCs w:val="20"/>
        </w:rPr>
        <w:t xml:space="preserve"> </w:t>
      </w:r>
      <w:r w:rsidRPr="006007A8">
        <w:rPr>
          <w:rFonts w:ascii="Montserrat" w:hAnsi="Montserrat"/>
          <w:sz w:val="20"/>
          <w:szCs w:val="20"/>
        </w:rPr>
        <w:t>Two small exercises in creative freedom, marking the beginning of a journey that Fabrizio and Lapo intend to continue over time.</w:t>
      </w:r>
    </w:p>
    <w:p w14:paraId="52326F3B" w14:textId="322FAFA9" w:rsidR="002E17D2" w:rsidRPr="001B37BF" w:rsidRDefault="002E17D2" w:rsidP="00F042CC">
      <w:pPr>
        <w:spacing w:after="160" w:line="276" w:lineRule="auto"/>
        <w:jc w:val="both"/>
        <w:rPr>
          <w:rFonts w:ascii="Montserrat" w:hAnsi="Montserrat"/>
          <w:sz w:val="20"/>
          <w:szCs w:val="20"/>
        </w:rPr>
      </w:pPr>
      <w:r>
        <w:rPr>
          <w:rFonts w:ascii="Montserrat" w:hAnsi="Montserrat"/>
          <w:noProof/>
          <w:sz w:val="22"/>
          <w:szCs w:val="22"/>
          <w14:ligatures w14:val="standardContextual"/>
        </w:rPr>
        <w:drawing>
          <wp:inline distT="0" distB="0" distL="0" distR="0" wp14:anchorId="13E96B1F" wp14:editId="782240E1">
            <wp:extent cx="6515100" cy="2628098"/>
            <wp:effectExtent l="0" t="0" r="0" b="1270"/>
            <wp:docPr id="183475031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750312" name="Immagine 1"/>
                    <pic:cNvPicPr/>
                  </pic:nvPicPr>
                  <pic:blipFill>
                    <a:blip r:embed="rId5" cstate="screen">
                      <a:extLst>
                        <a:ext uri="{28A0092B-C50C-407E-A947-70E740481C1C}">
                          <a14:useLocalDpi xmlns:a14="http://schemas.microsoft.com/office/drawing/2010/main"/>
                        </a:ext>
                      </a:extLst>
                    </a:blip>
                    <a:srcRect t="9521" b="9521"/>
                    <a:stretch>
                      <a:fillRect/>
                    </a:stretch>
                  </pic:blipFill>
                  <pic:spPr bwMode="auto">
                    <a:xfrm>
                      <a:off x="0" y="0"/>
                      <a:ext cx="6530602" cy="2634351"/>
                    </a:xfrm>
                    <a:prstGeom prst="rect">
                      <a:avLst/>
                    </a:prstGeom>
                    <a:ln>
                      <a:noFill/>
                    </a:ln>
                    <a:extLst>
                      <a:ext uri="{53640926-AAD7-44D8-BBD7-CCE9431645EC}">
                        <a14:shadowObscured xmlns:a14="http://schemas.microsoft.com/office/drawing/2010/main"/>
                      </a:ext>
                    </a:extLst>
                  </pic:spPr>
                </pic:pic>
              </a:graphicData>
            </a:graphic>
          </wp:inline>
        </w:drawing>
      </w:r>
      <w:r>
        <w:rPr>
          <w:rFonts w:ascii="Montserrat" w:hAnsi="Montserrat"/>
          <w:sz w:val="20"/>
          <w:szCs w:val="20"/>
        </w:rPr>
        <w:t xml:space="preserve"> </w:t>
      </w:r>
      <w:r>
        <w:rPr>
          <w:rFonts w:ascii="Montserrat" w:hAnsi="Montserrat"/>
          <w:noProof/>
          <w:sz w:val="22"/>
          <w:szCs w:val="22"/>
          <w14:ligatures w14:val="standardContextual"/>
        </w:rPr>
        <w:drawing>
          <wp:inline distT="0" distB="0" distL="0" distR="0" wp14:anchorId="389134B8" wp14:editId="0D751568">
            <wp:extent cx="6514188" cy="2879397"/>
            <wp:effectExtent l="0" t="0" r="1270" b="3810"/>
            <wp:docPr id="126607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077" name="Immagine 1"/>
                    <pic:cNvPicPr/>
                  </pic:nvPicPr>
                  <pic:blipFill rotWithShape="1">
                    <a:blip r:embed="rId6" cstate="print">
                      <a:extLst>
                        <a:ext uri="{28A0092B-C50C-407E-A947-70E740481C1C}">
                          <a14:useLocalDpi xmlns:a14="http://schemas.microsoft.com/office/drawing/2010/main"/>
                        </a:ext>
                      </a:extLst>
                    </a:blip>
                    <a:srcRect t="6776" b="4821"/>
                    <a:stretch>
                      <a:fillRect/>
                    </a:stretch>
                  </pic:blipFill>
                  <pic:spPr bwMode="auto">
                    <a:xfrm>
                      <a:off x="0" y="0"/>
                      <a:ext cx="6571350" cy="2904664"/>
                    </a:xfrm>
                    <a:prstGeom prst="rect">
                      <a:avLst/>
                    </a:prstGeom>
                    <a:ln>
                      <a:noFill/>
                    </a:ln>
                    <a:extLst>
                      <a:ext uri="{53640926-AAD7-44D8-BBD7-CCE9431645EC}">
                        <a14:shadowObscured xmlns:a14="http://schemas.microsoft.com/office/drawing/2010/main"/>
                      </a:ext>
                    </a:extLst>
                  </pic:spPr>
                </pic:pic>
              </a:graphicData>
            </a:graphic>
          </wp:inline>
        </w:drawing>
      </w:r>
      <w:r>
        <w:rPr>
          <w:rFonts w:ascii="Montserrat" w:hAnsi="Montserrat"/>
          <w:b/>
          <w:bCs/>
          <w:sz w:val="40"/>
          <w:szCs w:val="40"/>
        </w:rPr>
        <w:br w:type="page"/>
      </w:r>
    </w:p>
    <w:p w14:paraId="335BBB38" w14:textId="6AAEE274" w:rsidR="00896473" w:rsidRPr="002E17D2" w:rsidRDefault="00F2622F" w:rsidP="00F042CC">
      <w:pPr>
        <w:spacing w:after="160" w:line="276" w:lineRule="auto"/>
        <w:jc w:val="center"/>
        <w:rPr>
          <w:rFonts w:ascii="Montserrat" w:hAnsi="Montserrat"/>
          <w:b/>
          <w:bCs/>
          <w:sz w:val="40"/>
          <w:szCs w:val="40"/>
        </w:rPr>
      </w:pPr>
      <w:r w:rsidRPr="002E17D2">
        <w:rPr>
          <w:rFonts w:ascii="Montserrat" w:hAnsi="Montserrat"/>
          <w:b/>
          <w:bCs/>
          <w:sz w:val="40"/>
          <w:szCs w:val="40"/>
        </w:rPr>
        <w:lastRenderedPageBreak/>
        <w:t>Top</w:t>
      </w:r>
      <w:r w:rsidR="003932FC" w:rsidRPr="002E17D2">
        <w:rPr>
          <w:rFonts w:ascii="Montserrat" w:hAnsi="Montserrat"/>
          <w:b/>
          <w:bCs/>
          <w:sz w:val="40"/>
          <w:szCs w:val="40"/>
        </w:rPr>
        <w:t>.</w:t>
      </w:r>
      <w:r w:rsidR="00035B62" w:rsidRPr="002E17D2">
        <w:rPr>
          <w:rFonts w:ascii="Montserrat" w:hAnsi="Montserrat"/>
          <w:b/>
          <w:bCs/>
          <w:sz w:val="40"/>
          <w:szCs w:val="40"/>
        </w:rPr>
        <w:t xml:space="preserve"> </w:t>
      </w:r>
      <w:r w:rsidRPr="002E17D2">
        <w:rPr>
          <w:rFonts w:ascii="Montserrat" w:hAnsi="Montserrat"/>
          <w:b/>
          <w:bCs/>
          <w:sz w:val="40"/>
          <w:szCs w:val="40"/>
        </w:rPr>
        <w:t>L</w:t>
      </w:r>
    </w:p>
    <w:p w14:paraId="01832AB9" w14:textId="45D223A1" w:rsidR="006007A8" w:rsidRPr="006007A8" w:rsidRDefault="006007A8" w:rsidP="00F042CC">
      <w:pPr>
        <w:spacing w:after="160" w:line="276" w:lineRule="auto"/>
        <w:jc w:val="both"/>
        <w:rPr>
          <w:rFonts w:ascii="Montserrat" w:hAnsi="Montserrat"/>
          <w:sz w:val="20"/>
          <w:szCs w:val="20"/>
        </w:rPr>
      </w:pPr>
      <w:r w:rsidRPr="006007A8">
        <w:rPr>
          <w:rFonts w:ascii="Montserrat" w:hAnsi="Montserrat"/>
          <w:sz w:val="20"/>
          <w:szCs w:val="20"/>
        </w:rPr>
        <w:t>Low, open, essential. And with a healthy dose of irreverence.</w:t>
      </w:r>
      <w:r>
        <w:rPr>
          <w:rFonts w:ascii="Montserrat" w:hAnsi="Montserrat"/>
          <w:sz w:val="20"/>
          <w:szCs w:val="20"/>
        </w:rPr>
        <w:t xml:space="preserve"> </w:t>
      </w:r>
      <w:r w:rsidRPr="006007A8">
        <w:rPr>
          <w:rFonts w:ascii="Montserrat" w:hAnsi="Montserrat"/>
          <w:sz w:val="20"/>
          <w:szCs w:val="20"/>
        </w:rPr>
        <w:t>Top. L is the more emotional and sporting soul of the project: a pure two-seater, completely open, stripped of everything superfluous and transformed into a compact speedster with a bold personality.</w:t>
      </w:r>
    </w:p>
    <w:p w14:paraId="51CB848D" w14:textId="29ADA86A" w:rsidR="006007A8" w:rsidRPr="006007A8" w:rsidRDefault="006007A8" w:rsidP="00F042CC">
      <w:pPr>
        <w:spacing w:after="160" w:line="276" w:lineRule="auto"/>
        <w:jc w:val="both"/>
        <w:rPr>
          <w:rFonts w:ascii="Montserrat" w:hAnsi="Montserrat"/>
          <w:sz w:val="20"/>
          <w:szCs w:val="20"/>
        </w:rPr>
      </w:pPr>
      <w:r w:rsidRPr="006007A8">
        <w:rPr>
          <w:rFonts w:ascii="Montserrat" w:hAnsi="Montserrat"/>
          <w:sz w:val="20"/>
          <w:szCs w:val="20"/>
        </w:rPr>
        <w:t>Its inspiration comes from the world of the most iconic and rebellious sports cars, including James Dean’s legendary “Little Bastard.” Not as a literal reference, but as an attitude: that of a car capable of stirring emotion before it even starts moving.</w:t>
      </w:r>
    </w:p>
    <w:p w14:paraId="07A906A1" w14:textId="77777777" w:rsidR="006007A8" w:rsidRPr="006007A8" w:rsidRDefault="006007A8" w:rsidP="00F042CC">
      <w:pPr>
        <w:spacing w:after="160" w:line="276" w:lineRule="auto"/>
        <w:jc w:val="both"/>
        <w:rPr>
          <w:rFonts w:ascii="Montserrat" w:hAnsi="Montserrat"/>
          <w:sz w:val="20"/>
          <w:szCs w:val="20"/>
        </w:rPr>
      </w:pPr>
      <w:r w:rsidRPr="006007A8">
        <w:rPr>
          <w:rFonts w:ascii="Montserrat" w:hAnsi="Montserrat"/>
          <w:sz w:val="20"/>
          <w:szCs w:val="20"/>
        </w:rPr>
        <w:t>The interior is upholstered in aquamarine leather, enhanced by Alcantara inserts, while the body is finished in a sophisticated matte aquamarine shade.</w:t>
      </w:r>
    </w:p>
    <w:p w14:paraId="520C1BDB" w14:textId="7A7011D8" w:rsidR="002E17D2" w:rsidRPr="002E17D2" w:rsidRDefault="006007A8" w:rsidP="00F042CC">
      <w:pPr>
        <w:spacing w:after="160" w:line="276" w:lineRule="auto"/>
        <w:jc w:val="both"/>
        <w:rPr>
          <w:rFonts w:ascii="Montserrat" w:hAnsi="Montserrat"/>
          <w:sz w:val="20"/>
          <w:szCs w:val="20"/>
        </w:rPr>
      </w:pPr>
      <w:r w:rsidRPr="006007A8">
        <w:rPr>
          <w:rFonts w:ascii="Montserrat" w:hAnsi="Montserrat"/>
          <w:sz w:val="20"/>
          <w:szCs w:val="20"/>
        </w:rPr>
        <w:t>The result is an object that may be small in size but has a commanding presence: sophisticated, unexpected and endowed with a personality that does not need speed to attract attention.</w:t>
      </w:r>
    </w:p>
    <w:p w14:paraId="0987EDE9" w14:textId="65473A46" w:rsidR="00110857" w:rsidRPr="002E17D2" w:rsidRDefault="002E17D2" w:rsidP="00F042CC">
      <w:pPr>
        <w:spacing w:after="160" w:line="276" w:lineRule="auto"/>
        <w:jc w:val="both"/>
        <w:rPr>
          <w:rFonts w:ascii="Montserrat" w:hAnsi="Montserrat"/>
          <w:sz w:val="20"/>
          <w:szCs w:val="20"/>
        </w:rPr>
      </w:pPr>
      <w:r>
        <w:rPr>
          <w:rFonts w:ascii="Montserrat" w:hAnsi="Montserrat"/>
          <w:noProof/>
          <w:sz w:val="22"/>
          <w:szCs w:val="22"/>
          <w14:ligatures w14:val="standardContextual"/>
        </w:rPr>
        <w:drawing>
          <wp:anchor distT="0" distB="0" distL="114300" distR="114300" simplePos="0" relativeHeight="251659264" behindDoc="1" locked="0" layoutInCell="1" allowOverlap="1" wp14:anchorId="5D7FFF45" wp14:editId="70627D7D">
            <wp:simplePos x="0" y="0"/>
            <wp:positionH relativeFrom="column">
              <wp:posOffset>-4357</wp:posOffset>
            </wp:positionH>
            <wp:positionV relativeFrom="paragraph">
              <wp:posOffset>3312466</wp:posOffset>
            </wp:positionV>
            <wp:extent cx="6479540" cy="3239129"/>
            <wp:effectExtent l="0" t="0" r="0" b="0"/>
            <wp:wrapNone/>
            <wp:docPr id="120788518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885180" name="Immagine 1"/>
                    <pic:cNvPicPr/>
                  </pic:nvPicPr>
                  <pic:blipFill>
                    <a:blip r:embed="rId7" cstate="print">
                      <a:extLst>
                        <a:ext uri="{28A0092B-C50C-407E-A947-70E740481C1C}">
                          <a14:useLocalDpi xmlns:a14="http://schemas.microsoft.com/office/drawing/2010/main"/>
                        </a:ext>
                      </a:extLst>
                    </a:blip>
                    <a:stretch>
                      <a:fillRect/>
                    </a:stretch>
                  </pic:blipFill>
                  <pic:spPr>
                    <a:xfrm>
                      <a:off x="0" y="0"/>
                      <a:ext cx="6554860" cy="3276781"/>
                    </a:xfrm>
                    <a:prstGeom prst="rect">
                      <a:avLst/>
                    </a:prstGeom>
                  </pic:spPr>
                </pic:pic>
              </a:graphicData>
            </a:graphic>
            <wp14:sizeRelH relativeFrom="margin">
              <wp14:pctWidth>0</wp14:pctWidth>
            </wp14:sizeRelH>
            <wp14:sizeRelV relativeFrom="margin">
              <wp14:pctHeight>0</wp14:pctHeight>
            </wp14:sizeRelV>
          </wp:anchor>
        </w:drawing>
      </w:r>
      <w:r>
        <w:rPr>
          <w:rFonts w:ascii="Montserrat" w:hAnsi="Montserrat"/>
          <w:noProof/>
          <w:sz w:val="22"/>
          <w:szCs w:val="22"/>
          <w14:ligatures w14:val="standardContextual"/>
        </w:rPr>
        <w:drawing>
          <wp:inline distT="0" distB="0" distL="0" distR="0" wp14:anchorId="20BF32F4" wp14:editId="3F1DDFDF">
            <wp:extent cx="6479540" cy="3239770"/>
            <wp:effectExtent l="0" t="0" r="0" b="0"/>
            <wp:docPr id="8058110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81101" name="Immagine 1"/>
                    <pic:cNvPicPr/>
                  </pic:nvPicPr>
                  <pic:blipFill>
                    <a:blip r:embed="rId8" cstate="screen">
                      <a:extLst>
                        <a:ext uri="{28A0092B-C50C-407E-A947-70E740481C1C}">
                          <a14:useLocalDpi xmlns:a14="http://schemas.microsoft.com/office/drawing/2010/main"/>
                        </a:ext>
                      </a:extLst>
                    </a:blip>
                    <a:stretch>
                      <a:fillRect/>
                    </a:stretch>
                  </pic:blipFill>
                  <pic:spPr>
                    <a:xfrm>
                      <a:off x="0" y="0"/>
                      <a:ext cx="6479540" cy="3239770"/>
                    </a:xfrm>
                    <a:prstGeom prst="rect">
                      <a:avLst/>
                    </a:prstGeom>
                  </pic:spPr>
                </pic:pic>
              </a:graphicData>
            </a:graphic>
          </wp:inline>
        </w:drawing>
      </w:r>
    </w:p>
    <w:p w14:paraId="731F7B27" w14:textId="43A32820" w:rsidR="00896473" w:rsidRPr="002E17D2" w:rsidRDefault="00896473" w:rsidP="00F042CC">
      <w:pPr>
        <w:spacing w:after="160" w:line="276" w:lineRule="auto"/>
        <w:jc w:val="both"/>
        <w:rPr>
          <w:rFonts w:ascii="Montserrat" w:hAnsi="Montserrat"/>
          <w:sz w:val="20"/>
          <w:szCs w:val="20"/>
        </w:rPr>
      </w:pPr>
      <w:r w:rsidRPr="002E17D2">
        <w:rPr>
          <w:rFonts w:ascii="Montserrat" w:hAnsi="Montserrat"/>
          <w:b/>
          <w:bCs/>
          <w:sz w:val="20"/>
          <w:szCs w:val="20"/>
        </w:rPr>
        <w:br w:type="page"/>
      </w:r>
    </w:p>
    <w:p w14:paraId="6D0F37D8" w14:textId="354E593E" w:rsidR="004F6BCD" w:rsidRPr="002E17D2" w:rsidRDefault="00F2622F" w:rsidP="00F042CC">
      <w:pPr>
        <w:spacing w:after="160" w:line="276" w:lineRule="auto"/>
        <w:jc w:val="center"/>
        <w:rPr>
          <w:rFonts w:ascii="Montserrat" w:hAnsi="Montserrat"/>
          <w:b/>
          <w:bCs/>
          <w:sz w:val="40"/>
          <w:szCs w:val="40"/>
        </w:rPr>
      </w:pPr>
      <w:r w:rsidRPr="002E17D2">
        <w:rPr>
          <w:rFonts w:ascii="Montserrat" w:hAnsi="Montserrat"/>
          <w:b/>
          <w:bCs/>
          <w:sz w:val="40"/>
          <w:szCs w:val="40"/>
        </w:rPr>
        <w:lastRenderedPageBreak/>
        <w:t>Top</w:t>
      </w:r>
      <w:r w:rsidR="003932FC" w:rsidRPr="002E17D2">
        <w:rPr>
          <w:rFonts w:ascii="Montserrat" w:hAnsi="Montserrat"/>
          <w:b/>
          <w:bCs/>
          <w:sz w:val="40"/>
          <w:szCs w:val="40"/>
        </w:rPr>
        <w:t>.</w:t>
      </w:r>
      <w:r w:rsidR="00035B62" w:rsidRPr="002E17D2">
        <w:rPr>
          <w:rFonts w:ascii="Montserrat" w:hAnsi="Montserrat"/>
          <w:b/>
          <w:bCs/>
          <w:sz w:val="40"/>
          <w:szCs w:val="40"/>
        </w:rPr>
        <w:t xml:space="preserve"> </w:t>
      </w:r>
      <w:r w:rsidRPr="002E17D2">
        <w:rPr>
          <w:rFonts w:ascii="Montserrat" w:hAnsi="Montserrat"/>
          <w:b/>
          <w:bCs/>
          <w:sz w:val="40"/>
          <w:szCs w:val="40"/>
        </w:rPr>
        <w:t>J</w:t>
      </w:r>
    </w:p>
    <w:p w14:paraId="700F29A1" w14:textId="77777777" w:rsidR="006007A8" w:rsidRPr="006007A8" w:rsidRDefault="006007A8" w:rsidP="00F042CC">
      <w:pPr>
        <w:spacing w:after="160" w:line="276" w:lineRule="auto"/>
        <w:rPr>
          <w:rFonts w:ascii="Montserrat" w:hAnsi="Montserrat"/>
          <w:sz w:val="20"/>
          <w:szCs w:val="20"/>
        </w:rPr>
      </w:pPr>
      <w:r w:rsidRPr="006007A8">
        <w:rPr>
          <w:rFonts w:ascii="Montserrat" w:hAnsi="Montserrat"/>
          <w:sz w:val="20"/>
          <w:szCs w:val="20"/>
        </w:rPr>
        <w:t>If Top. L embraces sportiness, Top. J changes the rules entirely: four seats in a Topolino less than three meters long.</w:t>
      </w:r>
    </w:p>
    <w:p w14:paraId="10BCF788" w14:textId="77777777" w:rsidR="006007A8" w:rsidRPr="006007A8" w:rsidRDefault="006007A8" w:rsidP="00F042CC">
      <w:pPr>
        <w:spacing w:after="160" w:line="276" w:lineRule="auto"/>
        <w:rPr>
          <w:rFonts w:ascii="Montserrat" w:hAnsi="Montserrat"/>
          <w:sz w:val="20"/>
          <w:szCs w:val="20"/>
        </w:rPr>
      </w:pPr>
      <w:r w:rsidRPr="006007A8">
        <w:rPr>
          <w:rFonts w:ascii="Montserrat" w:hAnsi="Montserrat"/>
          <w:sz w:val="20"/>
          <w:szCs w:val="20"/>
        </w:rPr>
        <w:t>A completely unprecedented configuration, created to explore just how far the simplicity of this car can be pushed. With just a few carefully considered modifications, Top. J accommodates four people seated back-to-back, transforming the little Fiat into a sociable, shared experience.</w:t>
      </w:r>
    </w:p>
    <w:p w14:paraId="3C70E16A" w14:textId="77777777" w:rsidR="006007A8" w:rsidRPr="006007A8" w:rsidRDefault="006007A8" w:rsidP="00F042CC">
      <w:pPr>
        <w:spacing w:after="160" w:line="276" w:lineRule="auto"/>
        <w:rPr>
          <w:rFonts w:ascii="Montserrat" w:hAnsi="Montserrat"/>
          <w:sz w:val="20"/>
          <w:szCs w:val="20"/>
        </w:rPr>
      </w:pPr>
      <w:r w:rsidRPr="006007A8">
        <w:rPr>
          <w:rFonts w:ascii="Montserrat" w:hAnsi="Montserrat"/>
          <w:sz w:val="20"/>
          <w:szCs w:val="20"/>
        </w:rPr>
        <w:t>The blue-and-green livery draws inspiration from the 1950s Ferrari 166 MM once owned by Lapo’s grandfather, Avvocato Gianni Agnelli, while also paying tribute to Umberto Agnelli, who loved personalizing his cars with details in shades of blue and green.</w:t>
      </w:r>
    </w:p>
    <w:p w14:paraId="63DC69BC" w14:textId="058B8958" w:rsidR="006007A8" w:rsidRPr="006007A8" w:rsidRDefault="006007A8" w:rsidP="00F042CC">
      <w:pPr>
        <w:spacing w:after="160" w:line="276" w:lineRule="auto"/>
        <w:rPr>
          <w:rFonts w:ascii="Montserrat" w:hAnsi="Montserrat"/>
          <w:sz w:val="20"/>
          <w:szCs w:val="20"/>
        </w:rPr>
      </w:pPr>
      <w:r w:rsidRPr="006007A8">
        <w:rPr>
          <w:rFonts w:ascii="Montserrat" w:hAnsi="Montserrat"/>
          <w:sz w:val="20"/>
          <w:szCs w:val="20"/>
        </w:rPr>
        <w:t>It is a design language Lapo had already explored at Garage Italia and which comes back to life with Top. J, this time on four wheels.</w:t>
      </w:r>
    </w:p>
    <w:p w14:paraId="19D12A77" w14:textId="77777777" w:rsidR="006007A8" w:rsidRPr="006007A8" w:rsidRDefault="006007A8" w:rsidP="00F042CC">
      <w:pPr>
        <w:spacing w:after="160" w:line="276" w:lineRule="auto"/>
        <w:rPr>
          <w:rFonts w:ascii="Montserrat" w:hAnsi="Montserrat"/>
          <w:sz w:val="20"/>
          <w:szCs w:val="20"/>
        </w:rPr>
      </w:pPr>
      <w:r w:rsidRPr="006007A8">
        <w:rPr>
          <w:rFonts w:ascii="Montserrat" w:hAnsi="Montserrat"/>
          <w:sz w:val="20"/>
          <w:szCs w:val="20"/>
        </w:rPr>
        <w:t>Top. J also does away with a conventional roof. A fabric canopy provides protection from the sun and rain without compromising the sense of freedom and lightness that runs throughout the project.</w:t>
      </w:r>
    </w:p>
    <w:p w14:paraId="07E35942" w14:textId="77777777" w:rsidR="006007A8" w:rsidRDefault="006007A8" w:rsidP="00F042CC">
      <w:pPr>
        <w:spacing w:after="160" w:line="276" w:lineRule="auto"/>
        <w:rPr>
          <w:rFonts w:ascii="Montserrat" w:hAnsi="Montserrat"/>
          <w:sz w:val="20"/>
          <w:szCs w:val="20"/>
        </w:rPr>
      </w:pPr>
      <w:r w:rsidRPr="006007A8">
        <w:rPr>
          <w:rFonts w:ascii="Montserrat" w:hAnsi="Montserrat"/>
          <w:sz w:val="20"/>
          <w:szCs w:val="20"/>
        </w:rPr>
        <w:t>Inside, deliberately unconventional materials once again challenge expectations: terry cloth and leather, in shades of blue and green, create an environment that is both playful and sophisticated.</w:t>
      </w:r>
    </w:p>
    <w:p w14:paraId="764F776D" w14:textId="0D5B6FF9" w:rsidR="002E17D2" w:rsidRDefault="00547490" w:rsidP="00F042CC">
      <w:pPr>
        <w:spacing w:after="160" w:line="276" w:lineRule="auto"/>
        <w:rPr>
          <w:rFonts w:ascii="Montserrat" w:hAnsi="Montserrat"/>
          <w:b/>
          <w:bCs/>
          <w:sz w:val="20"/>
          <w:szCs w:val="20"/>
        </w:rPr>
      </w:pPr>
      <w:r>
        <w:rPr>
          <w:rFonts w:ascii="Montserrat" w:hAnsi="Montserrat"/>
          <w:noProof/>
          <w:sz w:val="22"/>
          <w:szCs w:val="22"/>
          <w14:ligatures w14:val="standardContextual"/>
        </w:rPr>
        <w:drawing>
          <wp:inline distT="0" distB="0" distL="0" distR="0" wp14:anchorId="1A744FC5" wp14:editId="4E26BC98">
            <wp:extent cx="6479540" cy="3239770"/>
            <wp:effectExtent l="0" t="0" r="0" b="0"/>
            <wp:docPr id="182677268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772685" name="Immagine 1"/>
                    <pic:cNvPicPr/>
                  </pic:nvPicPr>
                  <pic:blipFill>
                    <a:blip r:embed="rId9" cstate="screen">
                      <a:extLst>
                        <a:ext uri="{28A0092B-C50C-407E-A947-70E740481C1C}">
                          <a14:useLocalDpi xmlns:a14="http://schemas.microsoft.com/office/drawing/2010/main"/>
                        </a:ext>
                      </a:extLst>
                    </a:blip>
                    <a:stretch>
                      <a:fillRect/>
                    </a:stretch>
                  </pic:blipFill>
                  <pic:spPr>
                    <a:xfrm>
                      <a:off x="0" y="0"/>
                      <a:ext cx="6479540" cy="3239770"/>
                    </a:xfrm>
                    <a:prstGeom prst="rect">
                      <a:avLst/>
                    </a:prstGeom>
                  </pic:spPr>
                </pic:pic>
              </a:graphicData>
            </a:graphic>
          </wp:inline>
        </w:drawing>
      </w:r>
      <w:r w:rsidR="002E17D2">
        <w:rPr>
          <w:rFonts w:ascii="Montserrat" w:hAnsi="Montserrat"/>
          <w:b/>
          <w:bCs/>
          <w:sz w:val="20"/>
          <w:szCs w:val="20"/>
        </w:rPr>
        <w:br w:type="page"/>
      </w:r>
    </w:p>
    <w:p w14:paraId="12EB644F" w14:textId="6CFB0DDB" w:rsidR="00110857" w:rsidRPr="002E17D2" w:rsidRDefault="00110857" w:rsidP="00F042CC">
      <w:pPr>
        <w:spacing w:after="160" w:line="276" w:lineRule="auto"/>
        <w:jc w:val="both"/>
        <w:rPr>
          <w:rFonts w:ascii="Montserrat" w:hAnsi="Montserrat"/>
          <w:b/>
          <w:bCs/>
          <w:sz w:val="20"/>
          <w:szCs w:val="20"/>
        </w:rPr>
      </w:pPr>
      <w:r w:rsidRPr="002E17D2">
        <w:rPr>
          <w:rFonts w:ascii="Montserrat" w:hAnsi="Montserrat"/>
          <w:b/>
          <w:bCs/>
          <w:sz w:val="20"/>
          <w:szCs w:val="20"/>
        </w:rPr>
        <w:lastRenderedPageBreak/>
        <w:t>FABRIZIO GIUGIARO:</w:t>
      </w:r>
    </w:p>
    <w:p w14:paraId="56F6F7D4" w14:textId="31C06E15" w:rsidR="00110857" w:rsidRDefault="006007A8" w:rsidP="00F042CC">
      <w:pPr>
        <w:spacing w:after="160" w:line="276" w:lineRule="auto"/>
        <w:jc w:val="both"/>
        <w:rPr>
          <w:rFonts w:ascii="Montserrat" w:hAnsi="Montserrat"/>
          <w:i/>
          <w:iCs/>
          <w:sz w:val="20"/>
          <w:szCs w:val="20"/>
        </w:rPr>
      </w:pPr>
      <w:r w:rsidRPr="006007A8">
        <w:rPr>
          <w:rFonts w:ascii="Montserrat" w:hAnsi="Montserrat"/>
          <w:i/>
          <w:iCs/>
          <w:sz w:val="20"/>
          <w:szCs w:val="20"/>
        </w:rPr>
        <w:t>“This project was born first and foremost from our desire to have fun through design. I was fascinated by the idea of starting with a small, simple and accessible car like the Topolino and seeing just how far we could take it, allowing ourselves to be guided by emotion and creativity. Lapo and I have always shared a very free approach to cars: it doesn’t matter how big, powerful or expensive they are. If there is a strong idea behind it, any car can become special.”</w:t>
      </w:r>
    </w:p>
    <w:p w14:paraId="01F55B34" w14:textId="77777777" w:rsidR="006007A8" w:rsidRPr="002E17D2" w:rsidRDefault="006007A8" w:rsidP="00F042CC">
      <w:pPr>
        <w:spacing w:after="160" w:line="276" w:lineRule="auto"/>
        <w:jc w:val="both"/>
        <w:rPr>
          <w:rFonts w:ascii="Montserrat" w:hAnsi="Montserrat"/>
          <w:sz w:val="20"/>
          <w:szCs w:val="20"/>
        </w:rPr>
      </w:pPr>
    </w:p>
    <w:p w14:paraId="5B8E6CBC" w14:textId="77777777" w:rsidR="00110857" w:rsidRPr="002E17D2" w:rsidRDefault="00110857" w:rsidP="00F042CC">
      <w:pPr>
        <w:spacing w:after="160" w:line="276" w:lineRule="auto"/>
        <w:jc w:val="both"/>
        <w:rPr>
          <w:rFonts w:ascii="Montserrat" w:hAnsi="Montserrat"/>
          <w:b/>
          <w:bCs/>
          <w:sz w:val="20"/>
          <w:szCs w:val="20"/>
        </w:rPr>
      </w:pPr>
      <w:r w:rsidRPr="002E17D2">
        <w:rPr>
          <w:rFonts w:ascii="Montserrat" w:hAnsi="Montserrat"/>
          <w:b/>
          <w:bCs/>
          <w:sz w:val="20"/>
          <w:szCs w:val="20"/>
        </w:rPr>
        <w:t>LAPO ELKANN:</w:t>
      </w:r>
    </w:p>
    <w:p w14:paraId="7882275B" w14:textId="77777777" w:rsidR="006007A8" w:rsidRPr="006007A8" w:rsidRDefault="006007A8" w:rsidP="00F042CC">
      <w:pPr>
        <w:spacing w:after="160" w:line="276" w:lineRule="auto"/>
        <w:jc w:val="both"/>
        <w:rPr>
          <w:rFonts w:ascii="Montserrat" w:hAnsi="Montserrat"/>
          <w:i/>
          <w:iCs/>
          <w:sz w:val="20"/>
          <w:szCs w:val="20"/>
        </w:rPr>
      </w:pPr>
      <w:r w:rsidRPr="006007A8">
        <w:rPr>
          <w:rFonts w:ascii="Montserrat" w:hAnsi="Montserrat"/>
          <w:i/>
          <w:iCs/>
          <w:sz w:val="20"/>
          <w:szCs w:val="20"/>
        </w:rPr>
        <w:t>“Fabrizio and I had wanted to create something together for a long time. We share a friendship, a passion for cars, design and motion, and above all a lateral way of thinking. We had fun transforming the Topolino, playing with colors, materials and volumes.</w:t>
      </w:r>
    </w:p>
    <w:p w14:paraId="342CB65C" w14:textId="77777777" w:rsidR="006007A8" w:rsidRPr="006007A8" w:rsidRDefault="006007A8" w:rsidP="00F042CC">
      <w:pPr>
        <w:spacing w:after="160" w:line="276" w:lineRule="auto"/>
        <w:jc w:val="both"/>
        <w:rPr>
          <w:rFonts w:ascii="Montserrat" w:hAnsi="Montserrat"/>
          <w:i/>
          <w:iCs/>
          <w:sz w:val="20"/>
          <w:szCs w:val="20"/>
        </w:rPr>
      </w:pPr>
      <w:r w:rsidRPr="006007A8">
        <w:rPr>
          <w:rFonts w:ascii="Montserrat" w:hAnsi="Montserrat"/>
          <w:i/>
          <w:iCs/>
          <w:sz w:val="20"/>
          <w:szCs w:val="20"/>
        </w:rPr>
        <w:t>“The names of the two cars are inspired by Love for Top. L and Joy for Top. J, two elements at the heart of our creative and emotional thinking. The two cars are very different, but they share the same spirit: they are free, irreverent and authentic.</w:t>
      </w:r>
    </w:p>
    <w:p w14:paraId="2FA50545" w14:textId="325CBB45" w:rsidR="00110857" w:rsidRDefault="006007A8" w:rsidP="00F042CC">
      <w:pPr>
        <w:spacing w:after="160" w:line="276" w:lineRule="auto"/>
        <w:jc w:val="both"/>
        <w:rPr>
          <w:rFonts w:ascii="Montserrat" w:hAnsi="Montserrat"/>
          <w:i/>
          <w:iCs/>
          <w:sz w:val="20"/>
          <w:szCs w:val="20"/>
        </w:rPr>
      </w:pPr>
      <w:r w:rsidRPr="006007A8">
        <w:rPr>
          <w:rFonts w:ascii="Montserrat" w:hAnsi="Montserrat"/>
          <w:i/>
          <w:iCs/>
          <w:sz w:val="20"/>
          <w:szCs w:val="20"/>
        </w:rPr>
        <w:t>“For me, a car has to convey emotion, whatever its engine size, price or speed. If it can make you smile before you even get in, then you have created something special.”</w:t>
      </w:r>
    </w:p>
    <w:p w14:paraId="493B4B6F" w14:textId="77777777" w:rsidR="006007A8" w:rsidRPr="002E17D2" w:rsidRDefault="006007A8" w:rsidP="00F042CC">
      <w:pPr>
        <w:spacing w:after="160" w:line="276" w:lineRule="auto"/>
        <w:jc w:val="both"/>
        <w:rPr>
          <w:rFonts w:ascii="Montserrat" w:hAnsi="Montserrat"/>
          <w:color w:val="000000" w:themeColor="text1"/>
          <w:sz w:val="20"/>
          <w:szCs w:val="20"/>
        </w:rPr>
      </w:pPr>
    </w:p>
    <w:p w14:paraId="046B3BDF" w14:textId="77777777" w:rsidR="006007A8" w:rsidRDefault="006007A8" w:rsidP="00F042CC">
      <w:pPr>
        <w:spacing w:after="160" w:line="276" w:lineRule="auto"/>
        <w:jc w:val="both"/>
        <w:rPr>
          <w:rFonts w:ascii="Montserrat" w:hAnsi="Montserrat"/>
          <w:b/>
          <w:bCs/>
          <w:color w:val="000000" w:themeColor="text1"/>
          <w:sz w:val="20"/>
          <w:szCs w:val="20"/>
        </w:rPr>
      </w:pPr>
      <w:r w:rsidRPr="006007A8">
        <w:rPr>
          <w:rFonts w:ascii="Montserrat" w:hAnsi="Montserrat"/>
          <w:b/>
          <w:bCs/>
          <w:color w:val="000000" w:themeColor="text1"/>
          <w:sz w:val="20"/>
          <w:szCs w:val="20"/>
        </w:rPr>
        <w:t>Top. L and Top. J will be unveiled to the public for the first time tomorrow, September 11, 2026, at Salone Auto Torino, at GFG STYLE stand.</w:t>
      </w:r>
    </w:p>
    <w:p w14:paraId="007D70FA" w14:textId="15F8CA07" w:rsidR="00110857" w:rsidRPr="002E17D2" w:rsidRDefault="002E17D2" w:rsidP="00F042CC">
      <w:pPr>
        <w:spacing w:after="160" w:line="276" w:lineRule="auto"/>
        <w:jc w:val="both"/>
        <w:rPr>
          <w:rFonts w:ascii="Montserrat" w:hAnsi="Montserrat"/>
          <w:sz w:val="20"/>
          <w:szCs w:val="20"/>
        </w:rPr>
      </w:pPr>
      <w:r>
        <w:rPr>
          <w:rFonts w:ascii="Montserrat" w:hAnsi="Montserrat"/>
          <w:noProof/>
          <w:sz w:val="22"/>
          <w:szCs w:val="22"/>
          <w14:ligatures w14:val="standardContextual"/>
        </w:rPr>
        <w:drawing>
          <wp:anchor distT="0" distB="0" distL="114300" distR="114300" simplePos="0" relativeHeight="251661312" behindDoc="1" locked="0" layoutInCell="1" allowOverlap="1" wp14:anchorId="64B39565" wp14:editId="6B2D9129">
            <wp:simplePos x="0" y="0"/>
            <wp:positionH relativeFrom="column">
              <wp:posOffset>-3810</wp:posOffset>
            </wp:positionH>
            <wp:positionV relativeFrom="paragraph">
              <wp:posOffset>282575</wp:posOffset>
            </wp:positionV>
            <wp:extent cx="6553200" cy="3276600"/>
            <wp:effectExtent l="0" t="0" r="0" b="0"/>
            <wp:wrapNone/>
            <wp:docPr id="163725103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251039" name="Immagine 1"/>
                    <pic:cNvPicPr/>
                  </pic:nvPicPr>
                  <pic:blipFill>
                    <a:blip r:embed="rId10" cstate="screen">
                      <a:extLst>
                        <a:ext uri="{28A0092B-C50C-407E-A947-70E740481C1C}">
                          <a14:useLocalDpi xmlns:a14="http://schemas.microsoft.com/office/drawing/2010/main"/>
                        </a:ext>
                      </a:extLst>
                    </a:blip>
                    <a:stretch>
                      <a:fillRect/>
                    </a:stretch>
                  </pic:blipFill>
                  <pic:spPr>
                    <a:xfrm>
                      <a:off x="0" y="0"/>
                      <a:ext cx="6553200" cy="3276600"/>
                    </a:xfrm>
                    <a:prstGeom prst="rect">
                      <a:avLst/>
                    </a:prstGeom>
                  </pic:spPr>
                </pic:pic>
              </a:graphicData>
            </a:graphic>
            <wp14:sizeRelH relativeFrom="margin">
              <wp14:pctWidth>0</wp14:pctWidth>
            </wp14:sizeRelH>
            <wp14:sizeRelV relativeFrom="margin">
              <wp14:pctHeight>0</wp14:pctHeight>
            </wp14:sizeRelV>
          </wp:anchor>
        </w:drawing>
      </w:r>
    </w:p>
    <w:p w14:paraId="2AFA59DA" w14:textId="51D2DA32" w:rsidR="00F2622F" w:rsidRPr="002E17D2" w:rsidRDefault="00F2622F" w:rsidP="00F042CC">
      <w:pPr>
        <w:spacing w:after="160" w:line="276" w:lineRule="auto"/>
        <w:jc w:val="both"/>
        <w:rPr>
          <w:rFonts w:ascii="Montserrat" w:eastAsiaTheme="minorHAnsi" w:hAnsi="Montserrat" w:cstheme="minorBidi"/>
          <w:kern w:val="2"/>
          <w:sz w:val="20"/>
          <w:szCs w:val="20"/>
          <w:lang w:eastAsia="en-US"/>
          <w14:ligatures w14:val="standardContextual"/>
        </w:rPr>
      </w:pPr>
    </w:p>
    <w:p w14:paraId="5780CBDB" w14:textId="77777777" w:rsidR="002E17D2" w:rsidRDefault="002E17D2" w:rsidP="00F042CC">
      <w:pPr>
        <w:spacing w:after="160" w:line="276" w:lineRule="auto"/>
        <w:rPr>
          <w:rFonts w:ascii="Montserrat" w:eastAsia="Arial Unicode MS" w:hAnsi="Montserrat" w:cs="Arial Unicode MS"/>
          <w:b/>
          <w:bCs/>
          <w:color w:val="000000" w:themeColor="text1"/>
          <w:sz w:val="20"/>
          <w:szCs w:val="20"/>
          <w:bdr w:val="nil"/>
          <w14:textOutline w14:w="0" w14:cap="flat" w14:cmpd="sng" w14:algn="ctr">
            <w14:noFill/>
            <w14:prstDash w14:val="solid"/>
            <w14:bevel/>
          </w14:textOutline>
        </w:rPr>
      </w:pPr>
      <w:r>
        <w:rPr>
          <w:rFonts w:ascii="Montserrat" w:hAnsi="Montserrat"/>
          <w:b/>
          <w:bCs/>
          <w:color w:val="000000" w:themeColor="text1"/>
          <w:sz w:val="20"/>
          <w:szCs w:val="20"/>
        </w:rPr>
        <w:br w:type="page"/>
      </w:r>
    </w:p>
    <w:p w14:paraId="121D5898" w14:textId="77777777" w:rsidR="004B1A7E" w:rsidRDefault="004B1A7E" w:rsidP="00F042CC">
      <w:pPr>
        <w:pStyle w:val="Didefault"/>
        <w:suppressAutoHyphens/>
        <w:spacing w:line="276" w:lineRule="auto"/>
        <w:jc w:val="both"/>
        <w:rPr>
          <w:rFonts w:ascii="Montserrat" w:hAnsi="Montserrat"/>
          <w:b/>
          <w:bCs/>
          <w:color w:val="000000" w:themeColor="text1"/>
          <w:sz w:val="20"/>
          <w:szCs w:val="20"/>
        </w:rPr>
      </w:pPr>
      <w:r w:rsidRPr="004B1A7E">
        <w:rPr>
          <w:rFonts w:ascii="Montserrat" w:hAnsi="Montserrat"/>
          <w:b/>
          <w:bCs/>
          <w:color w:val="000000" w:themeColor="text1"/>
          <w:sz w:val="20"/>
          <w:szCs w:val="20"/>
        </w:rPr>
        <w:lastRenderedPageBreak/>
        <w:t>GFG STYLE – PIONEERS OF THE ITALY–CHINA PARTNERSHIP</w:t>
      </w:r>
    </w:p>
    <w:p w14:paraId="6944EF56" w14:textId="58676869" w:rsidR="004B1A7E" w:rsidRPr="004B1A7E" w:rsidRDefault="004B1A7E" w:rsidP="00F042CC">
      <w:pPr>
        <w:pStyle w:val="Didefault"/>
        <w:suppressAutoHyphens/>
        <w:spacing w:line="276" w:lineRule="auto"/>
        <w:jc w:val="both"/>
        <w:rPr>
          <w:rFonts w:ascii="Montserrat" w:hAnsi="Montserrat" w:cs="Arial"/>
          <w:color w:val="000000" w:themeColor="text1"/>
          <w:sz w:val="20"/>
          <w:szCs w:val="20"/>
        </w:rPr>
      </w:pPr>
      <w:r w:rsidRPr="004B1A7E">
        <w:rPr>
          <w:rFonts w:ascii="Montserrat" w:hAnsi="Montserrat" w:cs="Arial"/>
          <w:color w:val="000000" w:themeColor="text1"/>
          <w:sz w:val="20"/>
          <w:szCs w:val="20"/>
        </w:rPr>
        <w:t>Alongside these two cars, the GFG Kangaroo will also be on display: the one-off unveiled in 2019 and designed by Fabrizio Giugiaro. Today more than ever, the project embodies the concept of globalisation and collaboration between Italy and China, a partnership that is shaping the evolution of the European automotive sector.</w:t>
      </w:r>
    </w:p>
    <w:p w14:paraId="149EAE81" w14:textId="77777777" w:rsidR="004B1A7E" w:rsidRPr="004B1A7E" w:rsidRDefault="004B1A7E" w:rsidP="00F042CC">
      <w:pPr>
        <w:pStyle w:val="Didefault"/>
        <w:suppressAutoHyphens/>
        <w:spacing w:line="276" w:lineRule="auto"/>
        <w:jc w:val="both"/>
        <w:rPr>
          <w:rFonts w:ascii="Montserrat" w:hAnsi="Montserrat" w:cs="Arial"/>
          <w:color w:val="000000" w:themeColor="text1"/>
          <w:sz w:val="20"/>
          <w:szCs w:val="20"/>
        </w:rPr>
      </w:pPr>
      <w:r w:rsidRPr="004B1A7E">
        <w:rPr>
          <w:rFonts w:ascii="Montserrat" w:hAnsi="Montserrat" w:cs="Arial"/>
          <w:color w:val="000000" w:themeColor="text1"/>
          <w:sz w:val="20"/>
          <w:szCs w:val="20"/>
        </w:rPr>
        <w:t>The GFG Kangaroo was in fact born from the meeting of Italian design and engineering culture with some of the most advanced technological and manufacturing expertise developed in China: conceived and designed in Italy, it was built in China using cutting-edge technological solutions that reflect the profound transformations taking place across the world of mobility.</w:t>
      </w:r>
    </w:p>
    <w:p w14:paraId="269952CC" w14:textId="77777777" w:rsidR="004B1A7E" w:rsidRPr="004B1A7E" w:rsidRDefault="004B1A7E" w:rsidP="00F042CC">
      <w:pPr>
        <w:pStyle w:val="Didefault"/>
        <w:suppressAutoHyphens/>
        <w:spacing w:line="276" w:lineRule="auto"/>
        <w:jc w:val="both"/>
        <w:rPr>
          <w:rFonts w:ascii="Montserrat" w:hAnsi="Montserrat" w:cs="Arial"/>
          <w:color w:val="000000" w:themeColor="text1"/>
          <w:sz w:val="20"/>
          <w:szCs w:val="20"/>
        </w:rPr>
      </w:pPr>
      <w:r w:rsidRPr="004B1A7E">
        <w:rPr>
          <w:rFonts w:ascii="Montserrat" w:hAnsi="Montserrat" w:cs="Arial"/>
          <w:color w:val="000000" w:themeColor="text1"/>
          <w:sz w:val="20"/>
          <w:szCs w:val="20"/>
        </w:rPr>
        <w:t>The result is a Hyper-SUV that combines the proportions and performance of a sports car with the versatility and adaptability typical of an SUV, thanks also to an innovative, purpose-designed adaptive suspension system that enables high performance on any terrain, complemented by four-wheel steering.</w:t>
      </w:r>
    </w:p>
    <w:p w14:paraId="49F5F2A8" w14:textId="77777777" w:rsidR="004B1A7E" w:rsidRDefault="004B1A7E" w:rsidP="00F042CC">
      <w:pPr>
        <w:pStyle w:val="Didefault"/>
        <w:suppressAutoHyphens/>
        <w:spacing w:line="276" w:lineRule="auto"/>
        <w:jc w:val="both"/>
        <w:rPr>
          <w:rFonts w:ascii="Montserrat" w:hAnsi="Montserrat" w:cs="Arial"/>
          <w:color w:val="000000" w:themeColor="text1"/>
          <w:sz w:val="20"/>
          <w:szCs w:val="20"/>
        </w:rPr>
      </w:pPr>
      <w:r w:rsidRPr="004B1A7E">
        <w:rPr>
          <w:rFonts w:ascii="Montserrat" w:hAnsi="Montserrat" w:cs="Arial"/>
          <w:color w:val="000000" w:themeColor="text1"/>
          <w:sz w:val="20"/>
          <w:szCs w:val="20"/>
        </w:rPr>
        <w:t>A deliberately unconventional interpretation through which GFG Style explored a new way of understanding the automobile, moving beyond traditional conventions and opening up new horizons for an increasingly global automotive market. From this perspective, the Chinese market’s opening towards Europe is seen as a new opportunity for collaboration, with a pioneering vision capable of creating opportunities for development and growth across the entire sector.</w:t>
      </w:r>
    </w:p>
    <w:p w14:paraId="5326CA9B" w14:textId="77777777" w:rsidR="004B1A7E" w:rsidRDefault="004B1A7E" w:rsidP="00F042CC">
      <w:pPr>
        <w:pStyle w:val="Didefault"/>
        <w:suppressAutoHyphens/>
        <w:spacing w:line="276" w:lineRule="auto"/>
        <w:jc w:val="both"/>
        <w:rPr>
          <w:rFonts w:ascii="Montserrat" w:hAnsi="Montserrat" w:cs="Arial"/>
          <w:color w:val="000000" w:themeColor="text1"/>
          <w:sz w:val="20"/>
          <w:szCs w:val="20"/>
        </w:rPr>
      </w:pPr>
    </w:p>
    <w:p w14:paraId="090D757E" w14:textId="162CA656" w:rsidR="00171949" w:rsidRPr="002E17D2" w:rsidRDefault="002E17D2" w:rsidP="00F042CC">
      <w:pPr>
        <w:pStyle w:val="Didefault"/>
        <w:suppressAutoHyphens/>
        <w:spacing w:line="276" w:lineRule="auto"/>
        <w:jc w:val="both"/>
        <w:rPr>
          <w:rFonts w:ascii="Montserrat" w:hAnsi="Montserrat"/>
          <w:color w:val="000000" w:themeColor="text1"/>
          <w:sz w:val="20"/>
          <w:szCs w:val="20"/>
        </w:rPr>
      </w:pPr>
      <w:r>
        <w:rPr>
          <w:rFonts w:ascii="Montserrat" w:hAnsi="Montserrat"/>
          <w:noProof/>
          <w:color w:val="000000" w:themeColor="text1"/>
          <w:sz w:val="21"/>
          <w:szCs w:val="21"/>
          <w14:textOutline w14:w="0" w14:cap="rnd" w14:cmpd="sng" w14:algn="ctr">
            <w14:noFill/>
            <w14:prstDash w14:val="solid"/>
            <w14:bevel/>
          </w14:textOutline>
          <w14:ligatures w14:val="standardContextual"/>
        </w:rPr>
        <w:drawing>
          <wp:inline distT="0" distB="0" distL="0" distR="0" wp14:anchorId="0D118AB9" wp14:editId="035B9346">
            <wp:extent cx="6479540" cy="4319905"/>
            <wp:effectExtent l="0" t="0" r="0" b="0"/>
            <wp:docPr id="1521679285"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679285" name="Immagine 1521679285"/>
                    <pic:cNvPicPr/>
                  </pic:nvPicPr>
                  <pic:blipFill>
                    <a:blip r:embed="rId11" cstate="screen">
                      <a:extLst>
                        <a:ext uri="{28A0092B-C50C-407E-A947-70E740481C1C}">
                          <a14:useLocalDpi xmlns:a14="http://schemas.microsoft.com/office/drawing/2010/main"/>
                        </a:ext>
                      </a:extLst>
                    </a:blip>
                    <a:stretch>
                      <a:fillRect/>
                    </a:stretch>
                  </pic:blipFill>
                  <pic:spPr>
                    <a:xfrm>
                      <a:off x="0" y="0"/>
                      <a:ext cx="6479540" cy="4319905"/>
                    </a:xfrm>
                    <a:prstGeom prst="rect">
                      <a:avLst/>
                    </a:prstGeom>
                  </pic:spPr>
                </pic:pic>
              </a:graphicData>
            </a:graphic>
          </wp:inline>
        </w:drawing>
      </w:r>
    </w:p>
    <w:p w14:paraId="0A8DB3E0" w14:textId="77777777" w:rsidR="002E17D2" w:rsidRDefault="002E17D2" w:rsidP="00F042CC">
      <w:pPr>
        <w:spacing w:after="160" w:line="276" w:lineRule="auto"/>
        <w:rPr>
          <w:rFonts w:ascii="Montserrat" w:hAnsi="Montserrat"/>
          <w:b/>
          <w:bCs/>
          <w:sz w:val="20"/>
          <w:szCs w:val="20"/>
        </w:rPr>
      </w:pPr>
      <w:r>
        <w:rPr>
          <w:rFonts w:ascii="Montserrat" w:hAnsi="Montserrat"/>
          <w:b/>
          <w:bCs/>
          <w:sz w:val="20"/>
          <w:szCs w:val="20"/>
        </w:rPr>
        <w:br w:type="page"/>
      </w:r>
    </w:p>
    <w:p w14:paraId="26608CFF" w14:textId="216E7C1F" w:rsidR="00F2622F" w:rsidRDefault="004B1A7E" w:rsidP="00F042CC">
      <w:pPr>
        <w:spacing w:line="276" w:lineRule="auto"/>
        <w:jc w:val="both"/>
        <w:rPr>
          <w:rFonts w:ascii="Montserrat" w:hAnsi="Montserrat"/>
          <w:b/>
          <w:bCs/>
          <w:sz w:val="20"/>
          <w:szCs w:val="20"/>
        </w:rPr>
      </w:pPr>
      <w:r w:rsidRPr="004B1A7E">
        <w:rPr>
          <w:rFonts w:ascii="Montserrat" w:hAnsi="Montserrat"/>
          <w:b/>
          <w:bCs/>
          <w:sz w:val="20"/>
          <w:szCs w:val="20"/>
        </w:rPr>
        <w:lastRenderedPageBreak/>
        <w:t>GFG STYLE, A YEAR OF NEW PROJECTS AND CREATIVITY</w:t>
      </w:r>
    </w:p>
    <w:p w14:paraId="5CCB0A8D" w14:textId="77777777" w:rsidR="004B1A7E" w:rsidRPr="002E17D2" w:rsidRDefault="004B1A7E" w:rsidP="00F042CC">
      <w:pPr>
        <w:spacing w:line="276" w:lineRule="auto"/>
        <w:jc w:val="both"/>
        <w:rPr>
          <w:rFonts w:ascii="Montserrat" w:hAnsi="Montserrat"/>
          <w:b/>
          <w:bCs/>
          <w:sz w:val="20"/>
          <w:szCs w:val="20"/>
        </w:rPr>
      </w:pPr>
    </w:p>
    <w:p w14:paraId="7885A388" w14:textId="77777777" w:rsidR="00F042CC" w:rsidRPr="00F042CC" w:rsidRDefault="00F042CC" w:rsidP="00F042CC">
      <w:pPr>
        <w:spacing w:line="276" w:lineRule="auto"/>
        <w:jc w:val="both"/>
        <w:rPr>
          <w:rFonts w:ascii="Montserrat" w:hAnsi="Montserrat"/>
          <w:sz w:val="20"/>
          <w:szCs w:val="20"/>
        </w:rPr>
      </w:pPr>
      <w:r w:rsidRPr="00F042CC">
        <w:rPr>
          <w:rFonts w:ascii="Montserrat" w:hAnsi="Montserrat"/>
          <w:sz w:val="20"/>
          <w:szCs w:val="20"/>
        </w:rPr>
        <w:t xml:space="preserve">The two one-off creations presented at Salone Auto Torino 2026, together with a third </w:t>
      </w:r>
      <w:r w:rsidRPr="00F042CC">
        <w:rPr>
          <w:rFonts w:ascii="Montserrat" w:hAnsi="Montserrat"/>
          <w:b/>
          <w:sz w:val="20"/>
          <w:szCs w:val="20"/>
        </w:rPr>
        <w:t>Topolino</w:t>
      </w:r>
      <w:r w:rsidRPr="00F042CC">
        <w:rPr>
          <w:rFonts w:ascii="Montserrat" w:hAnsi="Montserrat"/>
          <w:sz w:val="20"/>
          <w:szCs w:val="20"/>
        </w:rPr>
        <w:t xml:space="preserve">, bring to three the special interpretations of the model created by </w:t>
      </w:r>
      <w:r w:rsidRPr="00F042CC">
        <w:rPr>
          <w:rFonts w:ascii="Montserrat" w:hAnsi="Montserrat"/>
          <w:b/>
          <w:sz w:val="20"/>
          <w:szCs w:val="20"/>
        </w:rPr>
        <w:t>GFG Style</w:t>
      </w:r>
      <w:r w:rsidRPr="00F042CC">
        <w:rPr>
          <w:rFonts w:ascii="Montserrat" w:hAnsi="Montserrat"/>
          <w:sz w:val="20"/>
          <w:szCs w:val="20"/>
        </w:rPr>
        <w:t xml:space="preserve"> with </w:t>
      </w:r>
      <w:r w:rsidRPr="00F042CC">
        <w:rPr>
          <w:rFonts w:ascii="Montserrat" w:hAnsi="Montserrat"/>
          <w:b/>
          <w:sz w:val="20"/>
          <w:szCs w:val="20"/>
        </w:rPr>
        <w:t>Lapo Elkann</w:t>
      </w:r>
      <w:r w:rsidRPr="00F042CC">
        <w:rPr>
          <w:rFonts w:ascii="Montserrat" w:hAnsi="Montserrat"/>
          <w:sz w:val="20"/>
          <w:szCs w:val="20"/>
        </w:rPr>
        <w:t xml:space="preserve">. Added to these are the </w:t>
      </w:r>
      <w:r w:rsidRPr="00F042CC">
        <w:rPr>
          <w:rFonts w:ascii="Montserrat" w:hAnsi="Montserrat"/>
          <w:b/>
          <w:sz w:val="20"/>
          <w:szCs w:val="20"/>
        </w:rPr>
        <w:t>Bizzarrini 5300 GT Aperta Lusso</w:t>
      </w:r>
      <w:r w:rsidRPr="00F042CC">
        <w:rPr>
          <w:rFonts w:ascii="Montserrat" w:hAnsi="Montserrat"/>
          <w:sz w:val="20"/>
          <w:szCs w:val="20"/>
        </w:rPr>
        <w:t xml:space="preserve">, unveiled at Pebble Beach, and </w:t>
      </w:r>
      <w:r w:rsidRPr="00F042CC">
        <w:rPr>
          <w:rFonts w:ascii="Montserrat" w:hAnsi="Montserrat"/>
          <w:b/>
          <w:sz w:val="20"/>
          <w:szCs w:val="20"/>
        </w:rPr>
        <w:t>two additional cars</w:t>
      </w:r>
      <w:r w:rsidRPr="00F042CC">
        <w:rPr>
          <w:rFonts w:ascii="Montserrat" w:hAnsi="Montserrat"/>
          <w:sz w:val="20"/>
          <w:szCs w:val="20"/>
        </w:rPr>
        <w:t xml:space="preserve">, making for an especially intensive programme that will see </w:t>
      </w:r>
      <w:r w:rsidRPr="00F042CC">
        <w:rPr>
          <w:rFonts w:ascii="Montserrat" w:hAnsi="Montserrat"/>
          <w:b/>
          <w:sz w:val="20"/>
          <w:szCs w:val="20"/>
        </w:rPr>
        <w:t>GFG Style, by the end of 2026, having completed six one-off cars entirely developed and built in Turin</w:t>
      </w:r>
      <w:r w:rsidRPr="00F042CC">
        <w:rPr>
          <w:rFonts w:ascii="Montserrat" w:hAnsi="Montserrat"/>
          <w:sz w:val="20"/>
          <w:szCs w:val="20"/>
        </w:rPr>
        <w:t xml:space="preserve">. This confirms a defining characteristic of GFG Style’s work: </w:t>
      </w:r>
      <w:r w:rsidRPr="00F042CC">
        <w:rPr>
          <w:rFonts w:ascii="Montserrat" w:hAnsi="Montserrat"/>
          <w:b/>
          <w:sz w:val="20"/>
          <w:szCs w:val="20"/>
        </w:rPr>
        <w:t>it is not simply a design studio, but a company capable of transforming an idea into a drawing, a model and, ultimately, a real, fully functional road car.</w:t>
      </w:r>
    </w:p>
    <w:p w14:paraId="4B842A0C" w14:textId="77777777" w:rsidR="00F042CC" w:rsidRDefault="00F042CC" w:rsidP="00F042CC">
      <w:pPr>
        <w:spacing w:line="276" w:lineRule="auto"/>
        <w:jc w:val="both"/>
        <w:rPr>
          <w:rFonts w:ascii="Montserrat" w:hAnsi="Montserrat"/>
          <w:sz w:val="20"/>
          <w:szCs w:val="20"/>
        </w:rPr>
      </w:pPr>
    </w:p>
    <w:p w14:paraId="39DF9503" w14:textId="4C35EAF9" w:rsidR="00F042CC" w:rsidRPr="00F042CC" w:rsidRDefault="00F042CC" w:rsidP="00F042CC">
      <w:pPr>
        <w:spacing w:line="276" w:lineRule="auto"/>
        <w:jc w:val="both"/>
        <w:rPr>
          <w:rFonts w:ascii="Montserrat" w:hAnsi="Montserrat"/>
          <w:sz w:val="20"/>
          <w:szCs w:val="20"/>
        </w:rPr>
      </w:pPr>
      <w:r w:rsidRPr="00F042CC">
        <w:rPr>
          <w:rFonts w:ascii="Montserrat" w:hAnsi="Montserrat"/>
          <w:sz w:val="20"/>
          <w:szCs w:val="20"/>
        </w:rPr>
        <w:t xml:space="preserve">It is a message that takes on particular significance in Turin. In the district that has shaped a fundamental part of the history of global automotive design, </w:t>
      </w:r>
      <w:r w:rsidRPr="00F042CC">
        <w:rPr>
          <w:rFonts w:ascii="Montserrat" w:hAnsi="Montserrat"/>
          <w:b/>
          <w:sz w:val="20"/>
          <w:szCs w:val="20"/>
        </w:rPr>
        <w:t>cars continue not only to be imagined and designed, but also to be built.</w:t>
      </w:r>
    </w:p>
    <w:p w14:paraId="51C307D3" w14:textId="77777777" w:rsidR="00F042CC" w:rsidRDefault="00F042CC" w:rsidP="00F042CC">
      <w:pPr>
        <w:spacing w:line="276" w:lineRule="auto"/>
        <w:jc w:val="both"/>
        <w:rPr>
          <w:rFonts w:ascii="Montserrat" w:hAnsi="Montserrat"/>
          <w:sz w:val="20"/>
          <w:szCs w:val="20"/>
        </w:rPr>
      </w:pPr>
    </w:p>
    <w:p w14:paraId="516470A0" w14:textId="284DF52A" w:rsidR="00F042CC" w:rsidRPr="00F042CC" w:rsidRDefault="00F042CC" w:rsidP="00F042CC">
      <w:pPr>
        <w:spacing w:line="276" w:lineRule="auto"/>
        <w:jc w:val="both"/>
        <w:rPr>
          <w:rFonts w:ascii="Montserrat" w:hAnsi="Montserrat"/>
          <w:sz w:val="20"/>
          <w:szCs w:val="20"/>
        </w:rPr>
      </w:pPr>
      <w:r w:rsidRPr="00F042CC">
        <w:rPr>
          <w:rFonts w:ascii="Montserrat" w:hAnsi="Montserrat"/>
          <w:sz w:val="20"/>
          <w:szCs w:val="20"/>
        </w:rPr>
        <w:t>GFG Style thus carries forward a design culture deeply rooted in its territory: Turin’s distinctive ability to follow an automobile through its entire journey, from the initial styling concept to development, from modelling to the construction of the finished vehicle.</w:t>
      </w:r>
    </w:p>
    <w:p w14:paraId="7DB5CFAC" w14:textId="77777777" w:rsidR="00F042CC" w:rsidRDefault="00F042CC" w:rsidP="00F042CC">
      <w:pPr>
        <w:spacing w:line="276" w:lineRule="auto"/>
        <w:jc w:val="both"/>
        <w:rPr>
          <w:rFonts w:ascii="Montserrat" w:hAnsi="Montserrat"/>
          <w:sz w:val="20"/>
          <w:szCs w:val="20"/>
        </w:rPr>
      </w:pPr>
    </w:p>
    <w:p w14:paraId="1541907B" w14:textId="42101300" w:rsidR="00F042CC" w:rsidRPr="00F042CC" w:rsidRDefault="00F042CC" w:rsidP="00F042CC">
      <w:pPr>
        <w:spacing w:line="276" w:lineRule="auto"/>
        <w:jc w:val="both"/>
        <w:rPr>
          <w:rFonts w:ascii="Montserrat" w:hAnsi="Montserrat"/>
          <w:sz w:val="20"/>
          <w:szCs w:val="20"/>
        </w:rPr>
      </w:pPr>
      <w:r w:rsidRPr="00F042CC">
        <w:rPr>
          <w:rFonts w:ascii="Montserrat" w:hAnsi="Montserrat"/>
          <w:sz w:val="20"/>
          <w:szCs w:val="20"/>
        </w:rPr>
        <w:t xml:space="preserve">The year 2026 also demonstrates the company’s ability to apply this approach far beyond the automobile. During the year, GFG Style presented </w:t>
      </w:r>
      <w:r w:rsidRPr="00F042CC">
        <w:rPr>
          <w:rFonts w:ascii="Montserrat" w:hAnsi="Montserrat"/>
          <w:b/>
          <w:sz w:val="20"/>
          <w:szCs w:val="20"/>
        </w:rPr>
        <w:t>a motorhome</w:t>
      </w:r>
      <w:r w:rsidRPr="00F042CC">
        <w:rPr>
          <w:rFonts w:ascii="Montserrat" w:hAnsi="Montserrat"/>
          <w:sz w:val="20"/>
          <w:szCs w:val="20"/>
        </w:rPr>
        <w:t xml:space="preserve">, the Laika Kreos, bringing its design language into the recreational vehicle sector, and developed </w:t>
      </w:r>
      <w:r w:rsidRPr="00F042CC">
        <w:rPr>
          <w:rFonts w:ascii="Montserrat" w:hAnsi="Montserrat"/>
          <w:b/>
          <w:sz w:val="20"/>
          <w:szCs w:val="20"/>
        </w:rPr>
        <w:t>several projects in the world of tractors and agricultural machinery, including the new Deutz-Fahr models.</w:t>
      </w:r>
    </w:p>
    <w:p w14:paraId="16C69709" w14:textId="77777777" w:rsidR="00F042CC" w:rsidRDefault="00F042CC" w:rsidP="00F042CC">
      <w:pPr>
        <w:spacing w:line="276" w:lineRule="auto"/>
        <w:jc w:val="both"/>
        <w:rPr>
          <w:rFonts w:ascii="Montserrat" w:hAnsi="Montserrat"/>
          <w:sz w:val="20"/>
          <w:szCs w:val="20"/>
        </w:rPr>
      </w:pPr>
    </w:p>
    <w:p w14:paraId="0F5076CF" w14:textId="42ECF02C" w:rsidR="00F042CC" w:rsidRPr="00F042CC" w:rsidRDefault="00F042CC" w:rsidP="00F042CC">
      <w:pPr>
        <w:spacing w:line="276" w:lineRule="auto"/>
        <w:jc w:val="both"/>
        <w:rPr>
          <w:rFonts w:ascii="Montserrat" w:hAnsi="Montserrat"/>
          <w:sz w:val="20"/>
          <w:szCs w:val="20"/>
        </w:rPr>
      </w:pPr>
      <w:r w:rsidRPr="00F042CC">
        <w:rPr>
          <w:rFonts w:ascii="Montserrat" w:hAnsi="Montserrat"/>
          <w:sz w:val="20"/>
          <w:szCs w:val="20"/>
        </w:rPr>
        <w:t xml:space="preserve">This broader dimension expresses the fullest meaning of GFG Style as a </w:t>
      </w:r>
      <w:r w:rsidRPr="00F042CC">
        <w:rPr>
          <w:rFonts w:ascii="Montserrat" w:hAnsi="Montserrat"/>
          <w:b/>
          <w:sz w:val="20"/>
          <w:szCs w:val="20"/>
        </w:rPr>
        <w:t>design company</w:t>
      </w:r>
      <w:r w:rsidRPr="00F042CC">
        <w:rPr>
          <w:rFonts w:ascii="Montserrat" w:hAnsi="Montserrat"/>
          <w:sz w:val="20"/>
          <w:szCs w:val="20"/>
        </w:rPr>
        <w:t xml:space="preserve">: not a studio focused exclusively on aesthetics, but a place where creative, technical and manufacturing expertise coexist, making it possible, even today in the heart of Turin’s automotive district, </w:t>
      </w:r>
      <w:r w:rsidRPr="00F042CC">
        <w:rPr>
          <w:rFonts w:ascii="Montserrat" w:hAnsi="Montserrat"/>
          <w:b/>
          <w:sz w:val="20"/>
          <w:szCs w:val="20"/>
        </w:rPr>
        <w:t>to start from a blank sheet of paper and arrive at a real vehicle.</w:t>
      </w:r>
    </w:p>
    <w:p w14:paraId="063560DF" w14:textId="73FE295C" w:rsidR="00F2622F" w:rsidRPr="00F042CC" w:rsidRDefault="00F2622F" w:rsidP="00F042CC">
      <w:pPr>
        <w:spacing w:line="276" w:lineRule="auto"/>
        <w:jc w:val="both"/>
        <w:rPr>
          <w:rFonts w:ascii="Montserrat" w:hAnsi="Montserrat"/>
          <w:sz w:val="20"/>
          <w:szCs w:val="20"/>
        </w:rPr>
      </w:pPr>
    </w:p>
    <w:p w14:paraId="4CE7337E" w14:textId="77777777" w:rsidR="004B1A7E" w:rsidRPr="002E17D2" w:rsidRDefault="004B1A7E" w:rsidP="00F042CC">
      <w:pPr>
        <w:spacing w:line="276" w:lineRule="auto"/>
        <w:jc w:val="both"/>
        <w:rPr>
          <w:rFonts w:ascii="Montserrat" w:hAnsi="Montserrat"/>
          <w:sz w:val="20"/>
          <w:szCs w:val="20"/>
        </w:rPr>
      </w:pPr>
    </w:p>
    <w:p w14:paraId="4AE2FF69" w14:textId="3245953A" w:rsidR="00171949" w:rsidRPr="002E17D2" w:rsidRDefault="001F3C3E" w:rsidP="00F042CC">
      <w:pPr>
        <w:spacing w:line="276" w:lineRule="auto"/>
        <w:jc w:val="both"/>
        <w:rPr>
          <w:rFonts w:ascii="Montserrat" w:hAnsi="Montserrat"/>
          <w:sz w:val="20"/>
          <w:szCs w:val="20"/>
        </w:rPr>
      </w:pPr>
      <w:r w:rsidRPr="001F3C3E">
        <w:rPr>
          <w:rFonts w:ascii="Montserrat" w:hAnsi="Montserrat"/>
          <w:noProof/>
          <w:sz w:val="20"/>
          <w:szCs w:val="20"/>
        </w:rPr>
        <w:drawing>
          <wp:inline distT="0" distB="0" distL="0" distR="0" wp14:anchorId="327A932F" wp14:editId="09364E04">
            <wp:extent cx="6478229" cy="2753710"/>
            <wp:effectExtent l="0" t="0" r="0" b="2540"/>
            <wp:docPr id="174499117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991172" name=""/>
                    <pic:cNvPicPr/>
                  </pic:nvPicPr>
                  <pic:blipFill rotWithShape="1">
                    <a:blip r:embed="rId12" cstate="screen">
                      <a:extLst>
                        <a:ext uri="{28A0092B-C50C-407E-A947-70E740481C1C}">
                          <a14:useLocalDpi xmlns:a14="http://schemas.microsoft.com/office/drawing/2010/main"/>
                        </a:ext>
                      </a:extLst>
                    </a:blip>
                    <a:srcRect t="6488" b="8498"/>
                    <a:stretch>
                      <a:fillRect/>
                    </a:stretch>
                  </pic:blipFill>
                  <pic:spPr bwMode="auto">
                    <a:xfrm>
                      <a:off x="0" y="0"/>
                      <a:ext cx="6479540" cy="2754267"/>
                    </a:xfrm>
                    <a:prstGeom prst="rect">
                      <a:avLst/>
                    </a:prstGeom>
                    <a:ln>
                      <a:noFill/>
                    </a:ln>
                    <a:extLst>
                      <a:ext uri="{53640926-AAD7-44D8-BBD7-CCE9431645EC}">
                        <a14:shadowObscured xmlns:a14="http://schemas.microsoft.com/office/drawing/2010/main"/>
                      </a:ext>
                    </a:extLst>
                  </pic:spPr>
                </pic:pic>
              </a:graphicData>
            </a:graphic>
          </wp:inline>
        </w:drawing>
      </w:r>
    </w:p>
    <w:p w14:paraId="6D0EC44E" w14:textId="77777777" w:rsidR="001B37BF" w:rsidRPr="00F042CC" w:rsidRDefault="001B37BF" w:rsidP="00F042CC">
      <w:pPr>
        <w:autoSpaceDE w:val="0"/>
        <w:autoSpaceDN w:val="0"/>
        <w:adjustRightInd w:val="0"/>
        <w:spacing w:line="276" w:lineRule="auto"/>
        <w:jc w:val="both"/>
        <w:rPr>
          <w:rFonts w:ascii="Montserrat" w:hAnsi="Montserrat" w:cs="Arial"/>
          <w:b/>
          <w:color w:val="4C4C4C"/>
          <w:sz w:val="22"/>
          <w:szCs w:val="22"/>
          <w:lang w:eastAsia="en-GB"/>
        </w:rPr>
      </w:pPr>
    </w:p>
    <w:p w14:paraId="09AA24AF" w14:textId="20091B34" w:rsidR="001B37BF" w:rsidRPr="00E54766" w:rsidRDefault="00F042CC" w:rsidP="00F042CC">
      <w:pPr>
        <w:autoSpaceDE w:val="0"/>
        <w:autoSpaceDN w:val="0"/>
        <w:adjustRightInd w:val="0"/>
        <w:spacing w:line="276" w:lineRule="auto"/>
        <w:jc w:val="both"/>
        <w:rPr>
          <w:rFonts w:ascii="Montserrat" w:hAnsi="Montserrat" w:cs="Arial"/>
          <w:color w:val="000000" w:themeColor="text1"/>
          <w:sz w:val="20"/>
          <w:szCs w:val="20"/>
          <w:lang w:eastAsia="en-GB"/>
        </w:rPr>
      </w:pPr>
      <w:r w:rsidRPr="00E54766">
        <w:rPr>
          <w:rFonts w:ascii="Montserrat" w:hAnsi="Montserrat" w:cs="Arial"/>
          <w:b/>
          <w:color w:val="000000" w:themeColor="text1"/>
          <w:sz w:val="20"/>
          <w:szCs w:val="20"/>
          <w:lang w:eastAsia="en-GB"/>
        </w:rPr>
        <w:t>For more information</w:t>
      </w:r>
      <w:r w:rsidR="001B37BF" w:rsidRPr="00E54766">
        <w:rPr>
          <w:rFonts w:ascii="Montserrat" w:hAnsi="Montserrat" w:cs="Arial"/>
          <w:b/>
          <w:color w:val="000000" w:themeColor="text1"/>
          <w:sz w:val="20"/>
          <w:szCs w:val="20"/>
          <w:lang w:eastAsia="en-GB"/>
        </w:rPr>
        <w:t xml:space="preserve">: </w:t>
      </w:r>
    </w:p>
    <w:p w14:paraId="5F4E0B63" w14:textId="77777777" w:rsidR="001B37BF" w:rsidRPr="00E54766" w:rsidRDefault="001B37BF" w:rsidP="00F042CC">
      <w:pPr>
        <w:autoSpaceDE w:val="0"/>
        <w:autoSpaceDN w:val="0"/>
        <w:adjustRightInd w:val="0"/>
        <w:spacing w:line="276" w:lineRule="auto"/>
        <w:jc w:val="both"/>
        <w:rPr>
          <w:rFonts w:ascii="Montserrat" w:hAnsi="Montserrat" w:cs="Arial"/>
          <w:color w:val="000000" w:themeColor="text1"/>
          <w:sz w:val="20"/>
          <w:szCs w:val="20"/>
          <w:lang w:eastAsia="en-GB"/>
        </w:rPr>
      </w:pPr>
      <w:r w:rsidRPr="00E54766">
        <w:rPr>
          <w:rFonts w:ascii="Montserrat" w:hAnsi="Montserrat" w:cs="Arial"/>
          <w:color w:val="000000" w:themeColor="text1"/>
          <w:sz w:val="20"/>
          <w:szCs w:val="20"/>
          <w:lang w:eastAsia="en-GB"/>
        </w:rPr>
        <w:t xml:space="preserve">GFG Style Media Centre </w:t>
      </w:r>
    </w:p>
    <w:p w14:paraId="5017CF8C" w14:textId="77777777" w:rsidR="001B37BF" w:rsidRPr="00E54766" w:rsidRDefault="001B37BF" w:rsidP="00F042CC">
      <w:pPr>
        <w:autoSpaceDE w:val="0"/>
        <w:autoSpaceDN w:val="0"/>
        <w:adjustRightInd w:val="0"/>
        <w:spacing w:line="276" w:lineRule="auto"/>
        <w:jc w:val="both"/>
        <w:rPr>
          <w:rFonts w:ascii="Montserrat" w:hAnsi="Montserrat" w:cs="Arial"/>
          <w:color w:val="000000" w:themeColor="text1"/>
          <w:sz w:val="20"/>
          <w:szCs w:val="20"/>
          <w:lang w:eastAsia="en-GB"/>
        </w:rPr>
      </w:pPr>
      <w:r w:rsidRPr="00E54766">
        <w:rPr>
          <w:rFonts w:ascii="Montserrat" w:hAnsi="Montserrat" w:cs="Arial"/>
          <w:color w:val="000000" w:themeColor="text1"/>
          <w:sz w:val="20"/>
          <w:szCs w:val="20"/>
          <w:lang w:eastAsia="en-GB"/>
        </w:rPr>
        <w:t xml:space="preserve">Umberto Giorio </w:t>
      </w:r>
    </w:p>
    <w:p w14:paraId="3C820DFE" w14:textId="77777777" w:rsidR="001B37BF" w:rsidRPr="00E54766" w:rsidRDefault="001B37BF" w:rsidP="00F042CC">
      <w:pPr>
        <w:autoSpaceDE w:val="0"/>
        <w:autoSpaceDN w:val="0"/>
        <w:adjustRightInd w:val="0"/>
        <w:spacing w:line="276" w:lineRule="auto"/>
        <w:jc w:val="both"/>
        <w:rPr>
          <w:rFonts w:ascii="Montserrat" w:hAnsi="Montserrat" w:cs="Arial"/>
          <w:color w:val="000000" w:themeColor="text1"/>
          <w:sz w:val="20"/>
          <w:szCs w:val="20"/>
          <w:lang w:eastAsia="en-GB"/>
        </w:rPr>
      </w:pPr>
      <w:r w:rsidRPr="00E54766">
        <w:rPr>
          <w:rFonts w:ascii="Montserrat" w:hAnsi="Montserrat" w:cs="Arial"/>
          <w:color w:val="000000" w:themeColor="text1"/>
          <w:sz w:val="20"/>
          <w:szCs w:val="20"/>
          <w:lang w:eastAsia="en-GB"/>
        </w:rPr>
        <w:t xml:space="preserve">+39 334 6590102 </w:t>
      </w:r>
    </w:p>
    <w:p w14:paraId="222E8D31" w14:textId="31A867E2" w:rsidR="002E17D2" w:rsidRPr="00E54766" w:rsidRDefault="001B37BF" w:rsidP="00021898">
      <w:pPr>
        <w:autoSpaceDE w:val="0"/>
        <w:autoSpaceDN w:val="0"/>
        <w:adjustRightInd w:val="0"/>
        <w:spacing w:line="276" w:lineRule="auto"/>
        <w:jc w:val="both"/>
        <w:rPr>
          <w:rFonts w:ascii="Montserrat" w:hAnsi="Montserrat" w:cs="Arial"/>
          <w:color w:val="000000" w:themeColor="text1"/>
          <w:sz w:val="20"/>
          <w:szCs w:val="20"/>
        </w:rPr>
      </w:pPr>
      <w:r w:rsidRPr="00E54766">
        <w:rPr>
          <w:rFonts w:ascii="Montserrat" w:hAnsi="Montserrat" w:cs="Arial"/>
          <w:color w:val="000000" w:themeColor="text1"/>
          <w:sz w:val="20"/>
          <w:szCs w:val="20"/>
          <w:lang w:eastAsia="en-GB"/>
        </w:rPr>
        <w:t xml:space="preserve">media@gfgprogetti.it </w:t>
      </w:r>
      <w:r w:rsidR="002E17D2" w:rsidRPr="00E54766">
        <w:rPr>
          <w:rFonts w:ascii="Montserrat" w:hAnsi="Montserrat"/>
          <w:b/>
          <w:bCs/>
          <w:sz w:val="20"/>
          <w:szCs w:val="20"/>
        </w:rPr>
        <w:br w:type="page"/>
      </w:r>
    </w:p>
    <w:p w14:paraId="016B1312" w14:textId="5EE51E8A" w:rsidR="00F2622F" w:rsidRPr="002E17D2" w:rsidRDefault="00F2622F" w:rsidP="00F042CC">
      <w:pPr>
        <w:spacing w:line="276" w:lineRule="auto"/>
        <w:jc w:val="both"/>
        <w:rPr>
          <w:rFonts w:ascii="Montserrat" w:hAnsi="Montserrat"/>
          <w:b/>
          <w:bCs/>
          <w:sz w:val="20"/>
          <w:szCs w:val="20"/>
        </w:rPr>
      </w:pPr>
      <w:r w:rsidRPr="002E17D2">
        <w:rPr>
          <w:rFonts w:ascii="Montserrat" w:hAnsi="Montserrat"/>
          <w:b/>
          <w:bCs/>
          <w:sz w:val="20"/>
          <w:szCs w:val="20"/>
        </w:rPr>
        <w:lastRenderedPageBreak/>
        <w:t>COLLEZIONE GIORGETTO E FABRIZIO GIUGIARO</w:t>
      </w:r>
    </w:p>
    <w:p w14:paraId="4D2C81B1" w14:textId="77777777" w:rsidR="00F2622F" w:rsidRPr="002E17D2" w:rsidRDefault="00F2622F" w:rsidP="00F042CC">
      <w:pPr>
        <w:spacing w:line="276" w:lineRule="auto"/>
        <w:jc w:val="both"/>
        <w:rPr>
          <w:rFonts w:ascii="Montserrat" w:hAnsi="Montserrat"/>
          <w:b/>
          <w:bCs/>
          <w:sz w:val="20"/>
          <w:szCs w:val="20"/>
        </w:rPr>
      </w:pPr>
    </w:p>
    <w:bookmarkEnd w:id="0"/>
    <w:p w14:paraId="5236CB76" w14:textId="77777777" w:rsidR="004B1A7E" w:rsidRPr="004B1A7E" w:rsidRDefault="004B1A7E" w:rsidP="00F042CC">
      <w:pPr>
        <w:spacing w:line="276" w:lineRule="auto"/>
        <w:jc w:val="both"/>
        <w:rPr>
          <w:rFonts w:ascii="Montserrat" w:hAnsi="Montserrat"/>
          <w:sz w:val="20"/>
          <w:szCs w:val="20"/>
        </w:rPr>
      </w:pPr>
      <w:r w:rsidRPr="004B1A7E">
        <w:rPr>
          <w:rFonts w:ascii="Montserrat" w:hAnsi="Montserrat"/>
          <w:sz w:val="20"/>
          <w:szCs w:val="20"/>
        </w:rPr>
        <w:t xml:space="preserve">Alongside GFG Style’s vision of the future, Salone Auto Torino 2026 also makes room for history with the </w:t>
      </w:r>
      <w:r w:rsidRPr="004B1A7E">
        <w:rPr>
          <w:rFonts w:ascii="Montserrat" w:hAnsi="Montserrat"/>
          <w:b/>
          <w:bCs/>
          <w:sz w:val="20"/>
          <w:szCs w:val="20"/>
        </w:rPr>
        <w:t>COLLEZIONE GIORGETTO E FABRIZIO GIUGIARO</w:t>
      </w:r>
      <w:r w:rsidRPr="004B1A7E">
        <w:rPr>
          <w:rFonts w:ascii="Montserrat" w:hAnsi="Montserrat"/>
          <w:sz w:val="20"/>
          <w:szCs w:val="20"/>
        </w:rPr>
        <w:t xml:space="preserve">, already recognised as Museum No. 300 by the ASI History and Museums Commission. Today, the Collection brings together nearly </w:t>
      </w:r>
      <w:r w:rsidRPr="004B1A7E">
        <w:rPr>
          <w:rFonts w:ascii="Montserrat" w:hAnsi="Montserrat"/>
          <w:b/>
          <w:bCs/>
          <w:sz w:val="20"/>
          <w:szCs w:val="20"/>
        </w:rPr>
        <w:t>50 cars, concept cars, prototypes and styling models</w:t>
      </w:r>
      <w:r w:rsidRPr="004B1A7E">
        <w:rPr>
          <w:rFonts w:ascii="Montserrat" w:hAnsi="Montserrat"/>
          <w:sz w:val="20"/>
          <w:szCs w:val="20"/>
        </w:rPr>
        <w:t xml:space="preserve"> that trace Giugiaro’s creative journey through Bertone, Ghia, Italdesign and GFG Style.</w:t>
      </w:r>
    </w:p>
    <w:p w14:paraId="59DC3FEC" w14:textId="77777777" w:rsidR="00F042CC" w:rsidRDefault="00F042CC" w:rsidP="00F042CC">
      <w:pPr>
        <w:spacing w:line="276" w:lineRule="auto"/>
        <w:jc w:val="both"/>
        <w:rPr>
          <w:rFonts w:ascii="Montserrat" w:hAnsi="Montserrat"/>
          <w:sz w:val="20"/>
          <w:szCs w:val="20"/>
        </w:rPr>
      </w:pPr>
    </w:p>
    <w:p w14:paraId="1B2851AD" w14:textId="61822BEE" w:rsidR="004B1A7E" w:rsidRPr="004B1A7E" w:rsidRDefault="004B1A7E" w:rsidP="00F042CC">
      <w:pPr>
        <w:spacing w:line="276" w:lineRule="auto"/>
        <w:jc w:val="both"/>
        <w:rPr>
          <w:rFonts w:ascii="Montserrat" w:hAnsi="Montserrat"/>
          <w:sz w:val="20"/>
          <w:szCs w:val="20"/>
        </w:rPr>
      </w:pPr>
      <w:r w:rsidRPr="004B1A7E">
        <w:rPr>
          <w:rFonts w:ascii="Montserrat" w:hAnsi="Montserrat"/>
          <w:sz w:val="20"/>
          <w:szCs w:val="20"/>
        </w:rPr>
        <w:t xml:space="preserve">Born from the desire to preserve and gradually reassemble a creative journey over time, the Collezione has one unique characteristic: </w:t>
      </w:r>
      <w:r w:rsidRPr="004B1A7E">
        <w:rPr>
          <w:rFonts w:ascii="Montserrat" w:hAnsi="Montserrat"/>
          <w:b/>
          <w:bCs/>
          <w:sz w:val="20"/>
          <w:szCs w:val="20"/>
        </w:rPr>
        <w:t>its custodians are also the designers behind the cars it brings together.</w:t>
      </w:r>
      <w:r w:rsidRPr="004B1A7E">
        <w:rPr>
          <w:rFonts w:ascii="Montserrat" w:hAnsi="Montserrat"/>
          <w:sz w:val="20"/>
          <w:szCs w:val="20"/>
        </w:rPr>
        <w:t xml:space="preserve"> Each vehicle therefore carries not only a signature, but also a personal story directly connected to those who imagined and designed it.</w:t>
      </w:r>
    </w:p>
    <w:p w14:paraId="4E411F90" w14:textId="77777777" w:rsidR="00F042CC" w:rsidRDefault="00F042CC" w:rsidP="00F042CC">
      <w:pPr>
        <w:spacing w:line="276" w:lineRule="auto"/>
        <w:jc w:val="both"/>
        <w:rPr>
          <w:rFonts w:ascii="Montserrat" w:hAnsi="Montserrat"/>
          <w:sz w:val="20"/>
          <w:szCs w:val="20"/>
        </w:rPr>
      </w:pPr>
    </w:p>
    <w:p w14:paraId="74D20B39" w14:textId="718D213D" w:rsidR="004B1A7E" w:rsidRPr="004B1A7E" w:rsidRDefault="004B1A7E" w:rsidP="00F042CC">
      <w:pPr>
        <w:spacing w:line="276" w:lineRule="auto"/>
        <w:jc w:val="both"/>
        <w:rPr>
          <w:rFonts w:ascii="Montserrat" w:hAnsi="Montserrat"/>
          <w:sz w:val="20"/>
          <w:szCs w:val="20"/>
        </w:rPr>
      </w:pPr>
      <w:r w:rsidRPr="004B1A7E">
        <w:rPr>
          <w:rFonts w:ascii="Montserrat" w:hAnsi="Montserrat"/>
          <w:sz w:val="20"/>
          <w:szCs w:val="20"/>
        </w:rPr>
        <w:t>At the heart of the Collection is, above all, form: from the first line drawn on paper to full-scale styling models, through to concepts, prototypes, one-offs and production cars.</w:t>
      </w:r>
    </w:p>
    <w:p w14:paraId="4F8165CC" w14:textId="77777777" w:rsidR="004B1A7E" w:rsidRDefault="004B1A7E" w:rsidP="00F042CC">
      <w:pPr>
        <w:spacing w:line="276" w:lineRule="auto"/>
        <w:jc w:val="both"/>
        <w:rPr>
          <w:rFonts w:ascii="Montserrat" w:hAnsi="Montserrat"/>
          <w:sz w:val="20"/>
          <w:szCs w:val="20"/>
        </w:rPr>
      </w:pPr>
    </w:p>
    <w:p w14:paraId="39057E72" w14:textId="2C5B8EC8" w:rsidR="004B1A7E" w:rsidRPr="004B1A7E" w:rsidRDefault="004B1A7E" w:rsidP="00F042CC">
      <w:pPr>
        <w:spacing w:line="276" w:lineRule="auto"/>
        <w:jc w:val="both"/>
        <w:rPr>
          <w:rFonts w:ascii="Montserrat" w:hAnsi="Montserrat"/>
          <w:sz w:val="20"/>
          <w:szCs w:val="20"/>
        </w:rPr>
      </w:pPr>
      <w:r w:rsidRPr="004B1A7E">
        <w:rPr>
          <w:rFonts w:ascii="Montserrat" w:hAnsi="Montserrat"/>
          <w:sz w:val="20"/>
          <w:szCs w:val="20"/>
        </w:rPr>
        <w:t xml:space="preserve">At the Salone, the </w:t>
      </w:r>
      <w:r w:rsidRPr="00F042CC">
        <w:rPr>
          <w:rFonts w:ascii="Montserrat" w:hAnsi="Montserrat"/>
          <w:b/>
          <w:bCs/>
          <w:sz w:val="20"/>
          <w:szCs w:val="20"/>
        </w:rPr>
        <w:t>Aston Martin Twenty Twenty, Bugatti EB112 and Bizzarrini 5300 GT Corsa Revival Centenario Edition</w:t>
      </w:r>
      <w:r w:rsidRPr="004B1A7E">
        <w:rPr>
          <w:rFonts w:ascii="Montserrat" w:hAnsi="Montserrat"/>
          <w:sz w:val="20"/>
          <w:szCs w:val="20"/>
        </w:rPr>
        <w:t xml:space="preserve"> will be on display, three different expressions of the Giugiaro family’s creativity.</w:t>
      </w:r>
    </w:p>
    <w:p w14:paraId="62C76E19" w14:textId="77777777" w:rsidR="004B1A7E" w:rsidRDefault="004B1A7E" w:rsidP="00F042CC">
      <w:pPr>
        <w:spacing w:line="276" w:lineRule="auto"/>
        <w:rPr>
          <w:rFonts w:ascii="Montserrat" w:hAnsi="Montserrat"/>
          <w:sz w:val="20"/>
          <w:szCs w:val="20"/>
        </w:rPr>
      </w:pPr>
    </w:p>
    <w:p w14:paraId="22D0B51B" w14:textId="56522561" w:rsidR="004B1A7E" w:rsidRPr="004B1A7E" w:rsidRDefault="004B1A7E" w:rsidP="00F042CC">
      <w:pPr>
        <w:spacing w:line="276" w:lineRule="auto"/>
        <w:rPr>
          <w:rFonts w:ascii="Montserrat" w:hAnsi="Montserrat"/>
          <w:sz w:val="20"/>
          <w:szCs w:val="20"/>
        </w:rPr>
      </w:pPr>
      <w:r w:rsidRPr="004B1A7E">
        <w:rPr>
          <w:rFonts w:ascii="Montserrat" w:hAnsi="Montserrat"/>
          <w:sz w:val="20"/>
          <w:szCs w:val="20"/>
        </w:rPr>
        <w:t xml:space="preserve">The event also marks the launch of the </w:t>
      </w:r>
      <w:r w:rsidRPr="004B1A7E">
        <w:rPr>
          <w:rFonts w:ascii="Montserrat" w:hAnsi="Montserrat"/>
          <w:b/>
          <w:bCs/>
          <w:sz w:val="20"/>
          <w:szCs w:val="20"/>
        </w:rPr>
        <w:t>Collection’s official website</w:t>
      </w:r>
      <w:r w:rsidRPr="004B1A7E">
        <w:rPr>
          <w:rFonts w:ascii="Montserrat" w:hAnsi="Montserrat"/>
          <w:sz w:val="20"/>
          <w:szCs w:val="20"/>
        </w:rPr>
        <w:t xml:space="preserve"> </w:t>
      </w:r>
      <w:r>
        <w:rPr>
          <w:rFonts w:ascii="Montserrat" w:hAnsi="Montserrat"/>
          <w:sz w:val="20"/>
          <w:szCs w:val="20"/>
        </w:rPr>
        <w:br/>
      </w:r>
      <w:r w:rsidRPr="004B1A7E">
        <w:rPr>
          <w:rFonts w:ascii="Montserrat" w:hAnsi="Montserrat"/>
          <w:sz w:val="20"/>
          <w:szCs w:val="20"/>
        </w:rPr>
        <w:t>(</w:t>
      </w:r>
      <w:hyperlink r:id="rId13" w:history="1">
        <w:r w:rsidRPr="00A863A3">
          <w:rPr>
            <w:rStyle w:val="Collegamentoipertestuale"/>
            <w:rFonts w:ascii="Montserrat" w:hAnsi="Montserrat"/>
            <w:b/>
            <w:bCs/>
            <w:sz w:val="20"/>
            <w:szCs w:val="20"/>
          </w:rPr>
          <w:t>https://collezione.giorgettofabriziogiugiaro.it/</w:t>
        </w:r>
      </w:hyperlink>
      <w:r w:rsidRPr="004B1A7E">
        <w:rPr>
          <w:rFonts w:ascii="Montserrat" w:hAnsi="Montserrat"/>
          <w:sz w:val="20"/>
          <w:szCs w:val="20"/>
        </w:rPr>
        <w:t>), created to tell the story of this heritage of automobiles, ideas and visions and to make it accessible over time.</w:t>
      </w:r>
    </w:p>
    <w:p w14:paraId="3C6F7786" w14:textId="77777777" w:rsidR="004B1A7E" w:rsidRDefault="004B1A7E" w:rsidP="00F042CC">
      <w:pPr>
        <w:spacing w:line="276" w:lineRule="auto"/>
        <w:jc w:val="both"/>
        <w:rPr>
          <w:rFonts w:ascii="Montserrat" w:hAnsi="Montserrat"/>
          <w:sz w:val="20"/>
          <w:szCs w:val="20"/>
        </w:rPr>
      </w:pPr>
    </w:p>
    <w:p w14:paraId="38C6EDFC" w14:textId="322B2677" w:rsidR="00F2622F" w:rsidRPr="004B1A7E" w:rsidRDefault="004B1A7E" w:rsidP="00F042CC">
      <w:pPr>
        <w:spacing w:line="276" w:lineRule="auto"/>
        <w:jc w:val="both"/>
        <w:rPr>
          <w:rFonts w:ascii="Montserrat" w:hAnsi="Montserrat"/>
          <w:b/>
          <w:bCs/>
          <w:sz w:val="20"/>
          <w:szCs w:val="20"/>
        </w:rPr>
      </w:pPr>
      <w:r w:rsidRPr="004B1A7E">
        <w:rPr>
          <w:rFonts w:ascii="Montserrat" w:hAnsi="Montserrat"/>
          <w:sz w:val="20"/>
          <w:szCs w:val="20"/>
        </w:rPr>
        <w:t xml:space="preserve">A collection that does not simply preserve the past, but transforms it into a </w:t>
      </w:r>
      <w:r w:rsidRPr="004B1A7E">
        <w:rPr>
          <w:rFonts w:ascii="Montserrat" w:hAnsi="Montserrat"/>
          <w:b/>
          <w:bCs/>
          <w:sz w:val="20"/>
          <w:szCs w:val="20"/>
        </w:rPr>
        <w:t>living memory of automotive design.</w:t>
      </w:r>
    </w:p>
    <w:p w14:paraId="7263178B" w14:textId="77777777" w:rsidR="004B1A7E" w:rsidRDefault="004B1A7E" w:rsidP="00F042CC">
      <w:pPr>
        <w:spacing w:line="276" w:lineRule="auto"/>
        <w:jc w:val="both"/>
        <w:rPr>
          <w:rFonts w:ascii="Montserrat" w:hAnsi="Montserrat"/>
          <w:sz w:val="20"/>
          <w:szCs w:val="20"/>
        </w:rPr>
      </w:pPr>
    </w:p>
    <w:p w14:paraId="639E1453" w14:textId="5F75A0BE" w:rsidR="001F3C3E" w:rsidRDefault="001F3C3E" w:rsidP="00F042CC">
      <w:pPr>
        <w:spacing w:line="276" w:lineRule="auto"/>
        <w:jc w:val="both"/>
        <w:rPr>
          <w:rFonts w:ascii="Montserrat" w:hAnsi="Montserrat"/>
          <w:sz w:val="20"/>
          <w:szCs w:val="20"/>
        </w:rPr>
      </w:pPr>
      <w:r>
        <w:rPr>
          <w:rFonts w:ascii="Montserrat" w:hAnsi="Montserrat"/>
          <w:noProof/>
          <w:sz w:val="22"/>
          <w:szCs w:val="22"/>
          <w14:ligatures w14:val="standardContextual"/>
        </w:rPr>
        <w:drawing>
          <wp:inline distT="0" distB="0" distL="0" distR="0" wp14:anchorId="11839C9D" wp14:editId="59400CC2">
            <wp:extent cx="3249386" cy="1829134"/>
            <wp:effectExtent l="0" t="0" r="1905" b="0"/>
            <wp:docPr id="1062404011"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404011" name="Immagine 1062404011"/>
                    <pic:cNvPicPr/>
                  </pic:nvPicPr>
                  <pic:blipFill>
                    <a:blip r:embed="rId14" cstate="screen">
                      <a:extLst>
                        <a:ext uri="{28A0092B-C50C-407E-A947-70E740481C1C}">
                          <a14:useLocalDpi xmlns:a14="http://schemas.microsoft.com/office/drawing/2010/main"/>
                        </a:ext>
                      </a:extLst>
                    </a:blip>
                    <a:stretch>
                      <a:fillRect/>
                    </a:stretch>
                  </pic:blipFill>
                  <pic:spPr>
                    <a:xfrm>
                      <a:off x="0" y="0"/>
                      <a:ext cx="3295929" cy="1855334"/>
                    </a:xfrm>
                    <a:prstGeom prst="rect">
                      <a:avLst/>
                    </a:prstGeom>
                  </pic:spPr>
                </pic:pic>
              </a:graphicData>
            </a:graphic>
          </wp:inline>
        </w:drawing>
      </w:r>
      <w:r>
        <w:rPr>
          <w:rFonts w:ascii="Montserrat" w:hAnsi="Montserrat"/>
          <w:sz w:val="20"/>
          <w:szCs w:val="20"/>
        </w:rPr>
        <w:t xml:space="preserve"> </w:t>
      </w:r>
      <w:r>
        <w:rPr>
          <w:rFonts w:ascii="Montserrat" w:hAnsi="Montserrat"/>
          <w:noProof/>
          <w:sz w:val="22"/>
          <w:szCs w:val="22"/>
          <w14:ligatures w14:val="standardContextual"/>
        </w:rPr>
        <w:drawing>
          <wp:inline distT="0" distB="0" distL="0" distR="0" wp14:anchorId="3EA490E9" wp14:editId="14CEB69B">
            <wp:extent cx="3190149" cy="1795788"/>
            <wp:effectExtent l="0" t="0" r="0" b="0"/>
            <wp:docPr id="70273087"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73087" name="Immagine 70273087"/>
                    <pic:cNvPicPr/>
                  </pic:nvPicPr>
                  <pic:blipFill>
                    <a:blip r:embed="rId15" cstate="screen">
                      <a:extLst>
                        <a:ext uri="{28A0092B-C50C-407E-A947-70E740481C1C}">
                          <a14:useLocalDpi xmlns:a14="http://schemas.microsoft.com/office/drawing/2010/main"/>
                        </a:ext>
                      </a:extLst>
                    </a:blip>
                    <a:stretch>
                      <a:fillRect/>
                    </a:stretch>
                  </pic:blipFill>
                  <pic:spPr>
                    <a:xfrm>
                      <a:off x="0" y="0"/>
                      <a:ext cx="3354381" cy="1888237"/>
                    </a:xfrm>
                    <a:prstGeom prst="rect">
                      <a:avLst/>
                    </a:prstGeom>
                  </pic:spPr>
                </pic:pic>
              </a:graphicData>
            </a:graphic>
          </wp:inline>
        </w:drawing>
      </w:r>
    </w:p>
    <w:p w14:paraId="37596516" w14:textId="2B0B03D6" w:rsidR="001F3C3E" w:rsidRPr="002E17D2" w:rsidRDefault="001F3C3E" w:rsidP="00F042CC">
      <w:pPr>
        <w:spacing w:line="276" w:lineRule="auto"/>
        <w:jc w:val="both"/>
        <w:rPr>
          <w:rFonts w:ascii="Montserrat" w:hAnsi="Montserrat"/>
          <w:sz w:val="20"/>
          <w:szCs w:val="20"/>
        </w:rPr>
      </w:pPr>
      <w:r>
        <w:rPr>
          <w:rFonts w:ascii="Montserrat" w:hAnsi="Montserrat"/>
          <w:noProof/>
          <w:sz w:val="22"/>
          <w:szCs w:val="22"/>
          <w14:ligatures w14:val="standardContextual"/>
        </w:rPr>
        <w:drawing>
          <wp:inline distT="0" distB="0" distL="0" distR="0" wp14:anchorId="609EF4B8" wp14:editId="647C6F82">
            <wp:extent cx="6479343" cy="2546573"/>
            <wp:effectExtent l="0" t="0" r="0" b="6350"/>
            <wp:docPr id="1397721914"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721914" name="Immagine 1397721914"/>
                    <pic:cNvPicPr/>
                  </pic:nvPicPr>
                  <pic:blipFill rotWithShape="1">
                    <a:blip r:embed="rId16" cstate="screen">
                      <a:extLst>
                        <a:ext uri="{28A0092B-C50C-407E-A947-70E740481C1C}">
                          <a14:useLocalDpi xmlns:a14="http://schemas.microsoft.com/office/drawing/2010/main"/>
                        </a:ext>
                      </a:extLst>
                    </a:blip>
                    <a:srcRect l="21931" t="37228" r="20574" b="28882"/>
                    <a:stretch>
                      <a:fillRect/>
                    </a:stretch>
                  </pic:blipFill>
                  <pic:spPr bwMode="auto">
                    <a:xfrm>
                      <a:off x="0" y="0"/>
                      <a:ext cx="6623581" cy="2603263"/>
                    </a:xfrm>
                    <a:prstGeom prst="rect">
                      <a:avLst/>
                    </a:prstGeom>
                    <a:ln>
                      <a:noFill/>
                    </a:ln>
                    <a:extLst>
                      <a:ext uri="{53640926-AAD7-44D8-BBD7-CCE9431645EC}">
                        <a14:shadowObscured xmlns:a14="http://schemas.microsoft.com/office/drawing/2010/main"/>
                      </a:ext>
                    </a:extLst>
                  </pic:spPr>
                </pic:pic>
              </a:graphicData>
            </a:graphic>
          </wp:inline>
        </w:drawing>
      </w:r>
    </w:p>
    <w:sectPr w:rsidR="001F3C3E" w:rsidRPr="002E17D2" w:rsidSect="00896473">
      <w:pgSz w:w="11906" w:h="16838"/>
      <w:pgMar w:top="1134" w:right="851" w:bottom="1134" w:left="85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Helvetica Neue">
    <w:altName w:val="Helvetica Neue"/>
    <w:panose1 w:val="02000503000000020004"/>
    <w:charset w:val="00"/>
    <w:family w:val="auto"/>
    <w:pitch w:val="variable"/>
    <w:sig w:usb0="E50002FF" w:usb1="500079DB" w:usb2="00000010" w:usb3="00000000" w:csb0="00000001" w:csb1="00000000"/>
  </w:font>
  <w:font w:name="Arial Unicode MS">
    <w:panose1 w:val="020B0604020202020204"/>
    <w:charset w:val="80"/>
    <w:family w:val="swiss"/>
    <w:pitch w:val="variable"/>
    <w:sig w:usb0="F7FFAFFF" w:usb1="E9DFFFFF" w:usb2="0000003F" w:usb3="00000000" w:csb0="003F01FF" w:csb1="00000000"/>
  </w:font>
  <w:font w:name="Montserrat">
    <w:panose1 w:val="00000500000000000000"/>
    <w:charset w:val="4D"/>
    <w:family w:val="auto"/>
    <w:pitch w:val="variable"/>
    <w:sig w:usb0="A00002FF" w:usb1="4000247B" w:usb2="00000000" w:usb3="00000000" w:csb0="00000197"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1"/>
  <w:defaultTabStop w:val="708"/>
  <w:autoHyphenation/>
  <w:hyphenationZone w:val="283"/>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7FEC"/>
    <w:rsid w:val="00021898"/>
    <w:rsid w:val="00035B62"/>
    <w:rsid w:val="00110857"/>
    <w:rsid w:val="00132EDD"/>
    <w:rsid w:val="00167760"/>
    <w:rsid w:val="00171949"/>
    <w:rsid w:val="001844EC"/>
    <w:rsid w:val="001B37BF"/>
    <w:rsid w:val="001F3C3E"/>
    <w:rsid w:val="002209F4"/>
    <w:rsid w:val="00286351"/>
    <w:rsid w:val="002C2194"/>
    <w:rsid w:val="002D45CC"/>
    <w:rsid w:val="002E17D2"/>
    <w:rsid w:val="002E1DE5"/>
    <w:rsid w:val="00345957"/>
    <w:rsid w:val="003467BD"/>
    <w:rsid w:val="003518F0"/>
    <w:rsid w:val="003914E8"/>
    <w:rsid w:val="003932FC"/>
    <w:rsid w:val="00411FC7"/>
    <w:rsid w:val="0047550C"/>
    <w:rsid w:val="00490844"/>
    <w:rsid w:val="004B1A7E"/>
    <w:rsid w:val="004F6BCD"/>
    <w:rsid w:val="0050043F"/>
    <w:rsid w:val="005424F0"/>
    <w:rsid w:val="00547490"/>
    <w:rsid w:val="006007A8"/>
    <w:rsid w:val="00657FEC"/>
    <w:rsid w:val="00675B22"/>
    <w:rsid w:val="006A5A81"/>
    <w:rsid w:val="007745CB"/>
    <w:rsid w:val="00783934"/>
    <w:rsid w:val="008279F9"/>
    <w:rsid w:val="00896473"/>
    <w:rsid w:val="009C4A4A"/>
    <w:rsid w:val="00A05A53"/>
    <w:rsid w:val="00A863A3"/>
    <w:rsid w:val="00AB2B7D"/>
    <w:rsid w:val="00AE5A1F"/>
    <w:rsid w:val="00B1058B"/>
    <w:rsid w:val="00C5464F"/>
    <w:rsid w:val="00D32569"/>
    <w:rsid w:val="00D6774D"/>
    <w:rsid w:val="00DD31DC"/>
    <w:rsid w:val="00DD695A"/>
    <w:rsid w:val="00E371EB"/>
    <w:rsid w:val="00E54766"/>
    <w:rsid w:val="00EA1F02"/>
    <w:rsid w:val="00EC0D99"/>
    <w:rsid w:val="00F042CC"/>
    <w:rsid w:val="00F10B32"/>
    <w:rsid w:val="00F2622F"/>
    <w:rsid w:val="00F36AF7"/>
    <w:rsid w:val="00F872CB"/>
    <w:rsid w:val="00FA3139"/>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BDB5A1"/>
  <w15:chartTrackingRefBased/>
  <w15:docId w15:val="{36B52529-3248-8D45-BFFC-3AC29D883F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F2622F"/>
    <w:pPr>
      <w:spacing w:after="0" w:line="240" w:lineRule="auto"/>
    </w:pPr>
    <w:rPr>
      <w:rFonts w:ascii="Times New Roman" w:eastAsia="Times New Roman" w:hAnsi="Times New Roman" w:cs="Times New Roman"/>
      <w:kern w:val="0"/>
      <w:lang w:eastAsia="it-IT"/>
      <w14:ligatures w14:val="none"/>
    </w:rPr>
  </w:style>
  <w:style w:type="paragraph" w:styleId="Titolo1">
    <w:name w:val="heading 1"/>
    <w:basedOn w:val="Normale"/>
    <w:next w:val="Normale"/>
    <w:link w:val="Titolo1Carattere"/>
    <w:uiPriority w:val="9"/>
    <w:qFormat/>
    <w:rsid w:val="00657FEC"/>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657FEC"/>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657FEC"/>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657FEC"/>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657FEC"/>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657FEC"/>
    <w:pPr>
      <w:keepNext/>
      <w:keepLines/>
      <w:spacing w:before="4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657FEC"/>
    <w:pPr>
      <w:keepNext/>
      <w:keepLines/>
      <w:spacing w:before="4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657FEC"/>
    <w:pPr>
      <w:keepNext/>
      <w:keepLines/>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657FEC"/>
    <w:pPr>
      <w:keepNext/>
      <w:keepLines/>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657FEC"/>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657FEC"/>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657FEC"/>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657FEC"/>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657FEC"/>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657FEC"/>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657FEC"/>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657FEC"/>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657FEC"/>
    <w:rPr>
      <w:rFonts w:eastAsiaTheme="majorEastAsia" w:cstheme="majorBidi"/>
      <w:color w:val="272727" w:themeColor="text1" w:themeTint="D8"/>
    </w:rPr>
  </w:style>
  <w:style w:type="paragraph" w:styleId="Titolo">
    <w:name w:val="Title"/>
    <w:basedOn w:val="Normale"/>
    <w:next w:val="Normale"/>
    <w:link w:val="TitoloCarattere"/>
    <w:uiPriority w:val="10"/>
    <w:qFormat/>
    <w:rsid w:val="00657FEC"/>
    <w:pPr>
      <w:spacing w:after="80"/>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657FEC"/>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657FEC"/>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657FEC"/>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657FEC"/>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657FEC"/>
    <w:rPr>
      <w:i/>
      <w:iCs/>
      <w:color w:val="404040" w:themeColor="text1" w:themeTint="BF"/>
    </w:rPr>
  </w:style>
  <w:style w:type="paragraph" w:styleId="Paragrafoelenco">
    <w:name w:val="List Paragraph"/>
    <w:basedOn w:val="Normale"/>
    <w:uiPriority w:val="34"/>
    <w:qFormat/>
    <w:rsid w:val="00657FEC"/>
    <w:pPr>
      <w:ind w:left="720"/>
      <w:contextualSpacing/>
    </w:pPr>
  </w:style>
  <w:style w:type="character" w:styleId="Enfasiintensa">
    <w:name w:val="Intense Emphasis"/>
    <w:basedOn w:val="Carpredefinitoparagrafo"/>
    <w:uiPriority w:val="21"/>
    <w:qFormat/>
    <w:rsid w:val="00657FEC"/>
    <w:rPr>
      <w:i/>
      <w:iCs/>
      <w:color w:val="0F4761" w:themeColor="accent1" w:themeShade="BF"/>
    </w:rPr>
  </w:style>
  <w:style w:type="paragraph" w:styleId="Citazioneintensa">
    <w:name w:val="Intense Quote"/>
    <w:basedOn w:val="Normale"/>
    <w:next w:val="Normale"/>
    <w:link w:val="CitazioneintensaCarattere"/>
    <w:uiPriority w:val="30"/>
    <w:qFormat/>
    <w:rsid w:val="00657FE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657FEC"/>
    <w:rPr>
      <w:i/>
      <w:iCs/>
      <w:color w:val="0F4761" w:themeColor="accent1" w:themeShade="BF"/>
    </w:rPr>
  </w:style>
  <w:style w:type="character" w:styleId="Riferimentointenso">
    <w:name w:val="Intense Reference"/>
    <w:basedOn w:val="Carpredefinitoparagrafo"/>
    <w:uiPriority w:val="32"/>
    <w:qFormat/>
    <w:rsid w:val="00657FEC"/>
    <w:rPr>
      <w:b/>
      <w:bCs/>
      <w:smallCaps/>
      <w:color w:val="0F4761" w:themeColor="accent1" w:themeShade="BF"/>
      <w:spacing w:val="5"/>
    </w:rPr>
  </w:style>
  <w:style w:type="character" w:styleId="Collegamentoipertestuale">
    <w:name w:val="Hyperlink"/>
    <w:basedOn w:val="Carpredefinitoparagrafo"/>
    <w:uiPriority w:val="99"/>
    <w:unhideWhenUsed/>
    <w:rsid w:val="00C5464F"/>
    <w:rPr>
      <w:color w:val="467886" w:themeColor="hyperlink"/>
      <w:u w:val="single"/>
    </w:rPr>
  </w:style>
  <w:style w:type="character" w:styleId="Menzionenonrisolta">
    <w:name w:val="Unresolved Mention"/>
    <w:basedOn w:val="Carpredefinitoparagrafo"/>
    <w:uiPriority w:val="99"/>
    <w:semiHidden/>
    <w:unhideWhenUsed/>
    <w:rsid w:val="00C5464F"/>
    <w:rPr>
      <w:color w:val="605E5C"/>
      <w:shd w:val="clear" w:color="auto" w:fill="E1DFDD"/>
    </w:rPr>
  </w:style>
  <w:style w:type="paragraph" w:customStyle="1" w:styleId="Didefault">
    <w:name w:val="Di default"/>
    <w:rsid w:val="00F2622F"/>
    <w:pPr>
      <w:pBdr>
        <w:top w:val="nil"/>
        <w:left w:val="nil"/>
        <w:bottom w:val="nil"/>
        <w:right w:val="nil"/>
        <w:between w:val="nil"/>
        <w:bar w:val="nil"/>
      </w:pBdr>
      <w:spacing w:before="160" w:after="0" w:line="288" w:lineRule="auto"/>
    </w:pPr>
    <w:rPr>
      <w:rFonts w:ascii="Helvetica Neue" w:eastAsia="Arial Unicode MS" w:hAnsi="Helvetica Neue" w:cs="Arial Unicode MS"/>
      <w:color w:val="000000"/>
      <w:kern w:val="0"/>
      <w:bdr w:val="nil"/>
      <w:lang w:eastAsia="it-IT"/>
      <w14:textOutline w14:w="0" w14:cap="flat" w14:cmpd="sng" w14:algn="ctr">
        <w14:noFill/>
        <w14:prstDash w14:val="solid"/>
        <w14:bevel/>
      </w14:textOutline>
      <w14:ligatures w14:val="none"/>
    </w:rPr>
  </w:style>
  <w:style w:type="character" w:styleId="Collegamentovisitato">
    <w:name w:val="FollowedHyperlink"/>
    <w:basedOn w:val="Carpredefinitoparagrafo"/>
    <w:uiPriority w:val="99"/>
    <w:semiHidden/>
    <w:unhideWhenUsed/>
    <w:rsid w:val="00F2622F"/>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hyperlink" Target="https://collezione.giorgettofabriziogiugiaro.it/"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0.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9.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519624-3275-554C-BA79-923E354655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8</Pages>
  <Words>1769</Words>
  <Characters>10087</Characters>
  <Application>Microsoft Office Word</Application>
  <DocSecurity>0</DocSecurity>
  <Lines>84</Lines>
  <Paragraphs>23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11833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SPANK</dc:creator>
  <cp:keywords/>
  <dc:description/>
  <cp:lastModifiedBy>Microsoft Office User</cp:lastModifiedBy>
  <cp:revision>12</cp:revision>
  <cp:lastPrinted>2026-09-10T15:20:00Z</cp:lastPrinted>
  <dcterms:created xsi:type="dcterms:W3CDTF">2026-09-10T14:38:00Z</dcterms:created>
  <dcterms:modified xsi:type="dcterms:W3CDTF">2026-09-10T15:24:00Z</dcterms:modified>
</cp:coreProperties>
</file>